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32F5" w14:textId="77777777" w:rsidR="003F3DD5" w:rsidRDefault="003F3DD5" w:rsidP="003F3DD5">
      <w:pPr>
        <w:pStyle w:val="a3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ΠΡΟΚΗΡΥΞΗ </w:t>
      </w:r>
    </w:p>
    <w:p w14:paraId="4A37B406" w14:textId="77777777" w:rsidR="003F3DD5" w:rsidRDefault="003F3DD5" w:rsidP="003F3DD5">
      <w:pPr>
        <w:pStyle w:val="a3"/>
        <w:rPr>
          <w:rFonts w:ascii="Calibri" w:hAnsi="Calibri" w:cs="Calibri"/>
          <w:sz w:val="20"/>
          <w:szCs w:val="20"/>
        </w:rPr>
      </w:pPr>
    </w:p>
    <w:p w14:paraId="56022DE9" w14:textId="5BF3BF1C" w:rsidR="003F3DD5" w:rsidRDefault="003F3DD5" w:rsidP="003F3DD5">
      <w:pPr>
        <w:pStyle w:val="a4"/>
      </w:pPr>
      <w:r>
        <w:rPr>
          <w:rFonts w:ascii="Calibri" w:hAnsi="Calibri" w:cs="Calibri"/>
          <w:b/>
          <w:bCs/>
          <w:sz w:val="20"/>
        </w:rPr>
        <w:t xml:space="preserve">Για την πλήρωση μιας (1) θέσης στη βαθμίδα του Καθηγητή, του Τμήματος </w:t>
      </w:r>
      <w:r>
        <w:rPr>
          <w:rFonts w:ascii="Calibri" w:eastAsia="Lucida Sans Unicode" w:hAnsi="Calibri" w:cs="Calibri"/>
          <w:b/>
          <w:bCs/>
          <w:kern w:val="3"/>
          <w:sz w:val="20"/>
          <w:lang w:eastAsia="zh-CN" w:bidi="hi-IN"/>
        </w:rPr>
        <w:t>Επικοινωνίας, Μέσων και Πολιτισμού, της Σχολής Διεθνών Σπουδών, Επικοινωνίας και Πολιτισμού</w:t>
      </w:r>
      <w:r>
        <w:rPr>
          <w:rFonts w:ascii="Calibri" w:hAnsi="Calibri" w:cs="Calibri"/>
          <w:b/>
          <w:bCs/>
          <w:sz w:val="20"/>
        </w:rPr>
        <w:t xml:space="preserve"> του </w:t>
      </w:r>
      <w:proofErr w:type="spellStart"/>
      <w:r>
        <w:rPr>
          <w:rFonts w:ascii="Calibri" w:hAnsi="Calibri" w:cs="Calibri"/>
          <w:b/>
          <w:bCs/>
          <w:sz w:val="20"/>
        </w:rPr>
        <w:t>Παντείου</w:t>
      </w:r>
      <w:proofErr w:type="spellEnd"/>
      <w:r>
        <w:rPr>
          <w:rFonts w:ascii="Calibri" w:hAnsi="Calibri" w:cs="Calibri"/>
          <w:b/>
          <w:bCs/>
          <w:sz w:val="20"/>
        </w:rPr>
        <w:t xml:space="preserve"> Πανεπιστημίου Κοινωνικών και Πολιτικών Επιστημών.</w:t>
      </w:r>
    </w:p>
    <w:p w14:paraId="2CA8146B" w14:textId="3E121EEA" w:rsidR="003F3DD5" w:rsidRDefault="003F3DD5" w:rsidP="003F3DD5">
      <w:pPr>
        <w:pStyle w:val="a5"/>
        <w:spacing w:after="0"/>
        <w:ind w:left="0" w:right="0"/>
      </w:pPr>
      <w:r>
        <w:rPr>
          <w:rFonts w:ascii="Calibri" w:hAnsi="Calibri" w:cs="Calibri"/>
          <w:sz w:val="20"/>
          <w:szCs w:val="20"/>
        </w:rPr>
        <w:t xml:space="preserve">Ανακοινώνεται ότι, εγκρίθηκε η υπ’ </w:t>
      </w:r>
      <w:proofErr w:type="spellStart"/>
      <w:r>
        <w:rPr>
          <w:rFonts w:ascii="Calibri" w:hAnsi="Calibri" w:cs="Calibri"/>
          <w:sz w:val="20"/>
          <w:szCs w:val="20"/>
        </w:rPr>
        <w:t>αριθμ</w:t>
      </w:r>
      <w:proofErr w:type="spellEnd"/>
      <w:r>
        <w:rPr>
          <w:rFonts w:ascii="Calibri" w:hAnsi="Calibri" w:cs="Calibri"/>
          <w:sz w:val="20"/>
          <w:szCs w:val="20"/>
        </w:rPr>
        <w:t>.: 1</w:t>
      </w:r>
      <w:r w:rsidR="00DF753B" w:rsidRPr="00DF753B">
        <w:rPr>
          <w:rFonts w:ascii="Calibri" w:hAnsi="Calibri" w:cs="Calibri"/>
          <w:sz w:val="20"/>
          <w:szCs w:val="20"/>
        </w:rPr>
        <w:t>116</w:t>
      </w:r>
      <w:r w:rsidR="00DF753B" w:rsidRPr="00B16BBE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προκήρυξη που δημοσιεύθηκε στο ΦΕΚ </w:t>
      </w:r>
      <w:r w:rsidR="00B16BBE" w:rsidRPr="00B16BBE">
        <w:rPr>
          <w:rFonts w:ascii="Calibri" w:hAnsi="Calibri" w:cs="Calibri"/>
          <w:sz w:val="20"/>
          <w:szCs w:val="20"/>
        </w:rPr>
        <w:t>2458</w:t>
      </w:r>
      <w:r>
        <w:rPr>
          <w:rFonts w:ascii="Calibri" w:hAnsi="Calibri" w:cs="Calibri"/>
          <w:sz w:val="20"/>
          <w:szCs w:val="20"/>
        </w:rPr>
        <w:t>/</w:t>
      </w:r>
      <w:proofErr w:type="spellStart"/>
      <w:r>
        <w:rPr>
          <w:rFonts w:ascii="Calibri" w:hAnsi="Calibri" w:cs="Calibri"/>
          <w:sz w:val="20"/>
          <w:szCs w:val="20"/>
        </w:rPr>
        <w:t>τ.Γ</w:t>
      </w:r>
      <w:proofErr w:type="spellEnd"/>
      <w:r>
        <w:rPr>
          <w:rFonts w:ascii="Calibri" w:hAnsi="Calibri" w:cs="Calibri"/>
          <w:sz w:val="20"/>
          <w:szCs w:val="20"/>
        </w:rPr>
        <w:t>’/2</w:t>
      </w:r>
      <w:r w:rsidR="00B16BBE" w:rsidRPr="00B16BBE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-</w:t>
      </w:r>
      <w:r w:rsidR="00B16BBE" w:rsidRPr="00B16BBE">
        <w:rPr>
          <w:rFonts w:ascii="Calibri" w:hAnsi="Calibri" w:cs="Calibri"/>
          <w:sz w:val="20"/>
          <w:szCs w:val="20"/>
        </w:rPr>
        <w:t>09</w:t>
      </w:r>
      <w:r>
        <w:rPr>
          <w:rFonts w:ascii="Calibri" w:hAnsi="Calibri" w:cs="Calibri"/>
          <w:sz w:val="20"/>
          <w:szCs w:val="20"/>
        </w:rPr>
        <w:t>-202</w:t>
      </w:r>
      <w:r w:rsidR="00B16BBE" w:rsidRPr="00B16BBE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, για την πλήρωση μιας θέσης στη βαθμίδα του</w:t>
      </w:r>
      <w:r w:rsidR="00B16BBE" w:rsidRPr="00B16BB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Καθηγητή, με γνωστικό αντικείμενο «</w:t>
      </w:r>
      <w:proofErr w:type="spellStart"/>
      <w:r w:rsidR="00B16BBE">
        <w:rPr>
          <w:rFonts w:ascii="Calibri" w:hAnsi="Calibri" w:cs="Calibri"/>
          <w:sz w:val="20"/>
          <w:szCs w:val="20"/>
        </w:rPr>
        <w:t>Μουσειολογία</w:t>
      </w:r>
      <w:proofErr w:type="spellEnd"/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 xml:space="preserve">», του Τμήματος </w:t>
      </w:r>
      <w:r>
        <w:rPr>
          <w:rFonts w:ascii="Calibri" w:eastAsia="Lucida Sans Unicode" w:hAnsi="Calibri" w:cs="Calibri"/>
          <w:bCs/>
          <w:kern w:val="3"/>
          <w:sz w:val="20"/>
          <w:szCs w:val="20"/>
          <w:lang w:eastAsia="zh-CN" w:bidi="hi-IN"/>
        </w:rPr>
        <w:t>Επικοινωνίας, Μέσων και Πολιτισμού</w:t>
      </w:r>
      <w:r>
        <w:rPr>
          <w:rFonts w:ascii="Calibri" w:hAnsi="Calibri" w:cs="Calibri"/>
          <w:sz w:val="20"/>
          <w:szCs w:val="20"/>
        </w:rPr>
        <w:t>.</w:t>
      </w:r>
    </w:p>
    <w:p w14:paraId="47241F5E" w14:textId="6D0321C1" w:rsidR="003F3DD5" w:rsidRDefault="003F3DD5" w:rsidP="003F3DD5">
      <w:pPr>
        <w:ind w:firstLine="284"/>
        <w:jc w:val="both"/>
      </w:pPr>
      <w:r>
        <w:rPr>
          <w:rFonts w:ascii="Calibri" w:hAnsi="Calibri" w:cs="Calibri"/>
          <w:sz w:val="20"/>
          <w:szCs w:val="20"/>
        </w:rPr>
        <w:t xml:space="preserve">Καλούνται οι ενδιαφερόμενοι οι οποίοι έχουν τα νόμιμα προσόντα να υποβάλουν </w:t>
      </w:r>
      <w:r>
        <w:rPr>
          <w:rFonts w:ascii="Calibri" w:hAnsi="Calibri" w:cs="Calibri"/>
          <w:sz w:val="20"/>
          <w:szCs w:val="20"/>
          <w:lang w:eastAsia="en-US"/>
        </w:rPr>
        <w:t xml:space="preserve">ηλεκτρονικά την αίτηση υποψηφιότητάς τους μέσω του συνδέσμου </w:t>
      </w:r>
      <w:hyperlink r:id="rId5" w:history="1">
        <w:r>
          <w:rPr>
            <w:rFonts w:ascii="Calibri" w:hAnsi="Calibri" w:cs="Calibri"/>
            <w:color w:val="0563C1"/>
            <w:sz w:val="20"/>
            <w:szCs w:val="20"/>
            <w:u w:val="single"/>
            <w:lang w:eastAsia="en-US"/>
          </w:rPr>
          <w:t>https://apella.minedu.gov.gr/</w:t>
        </w:r>
      </w:hyperlink>
      <w:r>
        <w:rPr>
          <w:rFonts w:ascii="Calibri" w:hAnsi="Calibri" w:cs="Calibri"/>
          <w:sz w:val="20"/>
          <w:szCs w:val="20"/>
          <w:lang w:eastAsia="en-US"/>
        </w:rPr>
        <w:t xml:space="preserve"> μαζί με όλα τα αναγκαία για την κρίση δικαιολογητικά (οδηγίες για την υποβολή υποψηφιότητας αναφέρονται αναλυτικά στο σύνδεσμο  </w:t>
      </w:r>
      <w:hyperlink r:id="rId6" w:history="1">
        <w:r>
          <w:rPr>
            <w:rFonts w:ascii="Calibri" w:hAnsi="Calibri" w:cs="Calibri"/>
            <w:color w:val="0563C1"/>
            <w:sz w:val="20"/>
            <w:szCs w:val="20"/>
            <w:u w:val="single"/>
            <w:lang w:eastAsia="en-US"/>
          </w:rPr>
          <w:t>https://apella.minedu.gov.gr/aei-reg4</w:t>
        </w:r>
      </w:hyperlink>
      <w:r>
        <w:rPr>
          <w:rFonts w:ascii="Calibri" w:hAnsi="Calibri" w:cs="Calibri"/>
          <w:sz w:val="20"/>
          <w:szCs w:val="20"/>
          <w:lang w:eastAsia="en-US"/>
        </w:rPr>
        <w:t xml:space="preserve"> και οδηγίες για την εγγραφή καθώς και για τη χρήση της εφαρμογής αναφέρονται αναλυτικά στο σύνδεσμο  </w:t>
      </w:r>
      <w:hyperlink r:id="rId7" w:history="1">
        <w:r>
          <w:rPr>
            <w:rFonts w:ascii="Calibri" w:hAnsi="Calibri" w:cs="Calibri"/>
            <w:color w:val="0563C1"/>
            <w:sz w:val="20"/>
            <w:szCs w:val="20"/>
            <w:u w:val="single"/>
            <w:lang w:eastAsia="en-US"/>
          </w:rPr>
          <w:t>https://apella.minedu.gov.gr/sites/default/files/CandidateManual.pdf</w:t>
        </w:r>
      </w:hyperlink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μέχρι και </w:t>
      </w:r>
      <w:r w:rsidR="009417D1">
        <w:rPr>
          <w:rFonts w:ascii="Calibri" w:hAnsi="Calibri" w:cs="Calibri"/>
          <w:b/>
          <w:sz w:val="20"/>
          <w:szCs w:val="20"/>
          <w:u w:val="single"/>
        </w:rPr>
        <w:t>04</w:t>
      </w:r>
      <w:r>
        <w:rPr>
          <w:rFonts w:ascii="Calibri" w:hAnsi="Calibri" w:cs="Calibri"/>
          <w:b/>
          <w:sz w:val="20"/>
          <w:szCs w:val="20"/>
          <w:u w:val="single"/>
        </w:rPr>
        <w:t>-</w:t>
      </w:r>
      <w:r w:rsidR="009417D1">
        <w:rPr>
          <w:rFonts w:ascii="Calibri" w:hAnsi="Calibri" w:cs="Calibri"/>
          <w:b/>
          <w:sz w:val="20"/>
          <w:szCs w:val="20"/>
          <w:u w:val="single"/>
        </w:rPr>
        <w:t>11</w:t>
      </w:r>
      <w:r>
        <w:rPr>
          <w:rFonts w:ascii="Calibri" w:hAnsi="Calibri" w:cs="Calibri"/>
          <w:b/>
          <w:sz w:val="20"/>
          <w:szCs w:val="20"/>
          <w:u w:val="single"/>
        </w:rPr>
        <w:t>-2022.</w:t>
      </w:r>
    </w:p>
    <w:p w14:paraId="4FD43276" w14:textId="77777777" w:rsidR="003F3DD5" w:rsidRDefault="003F3DD5" w:rsidP="003F3DD5">
      <w:pPr>
        <w:pStyle w:val="a6"/>
      </w:pPr>
      <w:r>
        <w:rPr>
          <w:rFonts w:ascii="Calibri" w:hAnsi="Calibri" w:cs="Calibri"/>
          <w:b/>
          <w:sz w:val="20"/>
          <w:szCs w:val="20"/>
        </w:rPr>
        <w:t>Μ</w:t>
      </w:r>
      <w:r>
        <w:rPr>
          <w:rFonts w:ascii="Calibri" w:hAnsi="Calibri" w:cs="Calibri"/>
          <w:b/>
          <w:bCs/>
          <w:sz w:val="20"/>
          <w:szCs w:val="20"/>
        </w:rPr>
        <w:t xml:space="preserve">αζί με την ηλεκτρονική αίτηση πρέπει να αναρτηθούν:  </w:t>
      </w:r>
    </w:p>
    <w:p w14:paraId="1AA0C67D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Αντίγραφο δελτίου αστυνομικής ταυτότητας ή διαβατηρίου, το οποίο καταχωρείται ηλεκτρονικά</w:t>
      </w:r>
    </w:p>
    <w:p w14:paraId="24EB7949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 xml:space="preserve">Για άρρενες υποψηφίους, υπεύθυνη δήλωση του Ν.1599/1986, όπου δεσμεύονται ότι θα έχουν εκπληρώσει τις στρατιωτικές τους υποχρεώσεις ή θα έχουν απαλλαγεί νόμιμα από αυτές πριν την έκδοση της πρυτανικής πράξης διορισμού τους. </w:t>
      </w:r>
    </w:p>
    <w:p w14:paraId="7898B11E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Βιογραφικό σημείωμα</w:t>
      </w:r>
    </w:p>
    <w:p w14:paraId="14CFD6AB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Αντίγραφο πτυχίων και τίτλων σπουδών. Αν οι τίτλοι σπουδών έχουν χορηγηθεί από Α.Ε.Ι. εξωτερικού θα πρέπει να αναρτηθούν και οι σχετικές βεβαιώσεις ισοτιμίας από ΔΟΑΤΑΠ ή αντίγραφο της αίτησης για αναγνώριση της ισοτιμίας.</w:t>
      </w:r>
    </w:p>
    <w:p w14:paraId="046B20E3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Επιστημονικές δημοσιεύσεις και αναλυτικό υπόμνημα αυτών. (Θα δίνεται επιπλέον και η δυνατότητα αναφοράς στο έργο που δεν είναι δυνατόν ή εύκολο να αναρτάται ηλεκτρονικά).</w:t>
      </w:r>
    </w:p>
    <w:p w14:paraId="1CD951E0" w14:textId="77777777" w:rsidR="003F3DD5" w:rsidRDefault="003F3DD5" w:rsidP="003F3DD5">
      <w:pPr>
        <w:widowControl w:val="0"/>
        <w:numPr>
          <w:ilvl w:val="0"/>
          <w:numId w:val="1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Διδακτορική Διατριβή.</w:t>
      </w:r>
    </w:p>
    <w:p w14:paraId="5826B4B2" w14:textId="77777777" w:rsidR="003F3DD5" w:rsidRDefault="003F3DD5" w:rsidP="003F3DD5">
      <w:pPr>
        <w:ind w:left="360"/>
        <w:jc w:val="both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</w:p>
    <w:p w14:paraId="5FEF04F3" w14:textId="77777777" w:rsidR="003F3DD5" w:rsidRDefault="003F3DD5" w:rsidP="003F3DD5">
      <w:pPr>
        <w:widowControl w:val="0"/>
        <w:numPr>
          <w:ilvl w:val="0"/>
          <w:numId w:val="2"/>
        </w:numPr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Το πιστοποιητικό γέννησης θα αναζητηθεί αυτεπαγγέλτως από την υπηρεσία που θα προβεί στην έκδοση της τελικής πράξης διορισμού. Προκειμένου για πολίτες κρατών – μελών της Ευρωπαϊκής Ένωσης, υποβάλλεται πιστοποιητικό της αρμόδιας αρχής του κράτους την ιθαγένεια του οποίου έχει ο υποψήφιος.</w:t>
      </w:r>
    </w:p>
    <w:p w14:paraId="6F9DDAE1" w14:textId="77777777" w:rsidR="003F3DD5" w:rsidRDefault="003F3DD5" w:rsidP="003F3DD5">
      <w:pPr>
        <w:widowControl w:val="0"/>
        <w:numPr>
          <w:ilvl w:val="0"/>
          <w:numId w:val="2"/>
        </w:numPr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>Το αντίγραφο Ποινικού Μητρώου δικαστικής χρήσης και το πιστοποιητικό στρατολογικής κατάστασης τύπου Α’ θα αναζητηθούν αυτεπαγγέλτως από την υπηρεσία που θα προβεί στην έκδοση της τελικής πράξης διορισμού.</w:t>
      </w:r>
    </w:p>
    <w:p w14:paraId="15E2EC91" w14:textId="77777777" w:rsidR="003F3DD5" w:rsidRDefault="003F3DD5" w:rsidP="003F3DD5">
      <w:pPr>
        <w:ind w:firstLine="360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Οι ανωτέρω πολίτες οφείλουν να υποβάλουν, εκτός των πιο πάνω δικαιολογητικών και πτυχίο ή μεταπτυχιακό τίτλο σπουδών Ελληνικού ΑΕΙ ή απολυτήριο Ελληνικού Λυκείου ή εξατάξιου Γυμνασίου ή πιστοποιητικό ελληνομάθειας Γ1' επιπέδου από το Κέντρο Ελληνικής Γλώσσας, από το οποίο θα αποδεικνύεται η πλήρης γνώση και άνετη χρήση της ελληνικής γλώσσας.</w:t>
      </w:r>
    </w:p>
    <w:p w14:paraId="3D9A2FD9" w14:textId="77777777" w:rsidR="003F3DD5" w:rsidRDefault="003F3DD5" w:rsidP="003F3DD5">
      <w:pPr>
        <w:ind w:firstLine="360"/>
        <w:jc w:val="both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Ο υποψήφιος που θα επιλεγεί για τη συγκεκριμένη θέση υποχρεούται να καταθέσει:</w:t>
      </w:r>
    </w:p>
    <w:p w14:paraId="5F2A6202" w14:textId="77777777" w:rsidR="003F3DD5" w:rsidRDefault="003F3DD5" w:rsidP="003F3DD5">
      <w:pPr>
        <w:widowControl w:val="0"/>
        <w:numPr>
          <w:ilvl w:val="0"/>
          <w:numId w:val="3"/>
        </w:numPr>
        <w:contextualSpacing/>
        <w:jc w:val="both"/>
        <w:textAlignment w:val="baseline"/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kern w:val="3"/>
          <w:sz w:val="20"/>
          <w:szCs w:val="20"/>
          <w:lang w:eastAsia="zh-CN" w:bidi="hi-IN"/>
        </w:rPr>
        <w:t xml:space="preserve">Πιστοποίηση υγείας για διορισμό, με προσκόμιση σχετικών ιατρικών πιστοποιητικών κατόπιν παραπεμπτικού εγγράφου της υπηρεσίας του Πανεπιστημίου που θα προβεί στην έκδοση της τελικής πράξης διορισμού. </w:t>
      </w:r>
    </w:p>
    <w:p w14:paraId="6A465994" w14:textId="77777777" w:rsidR="003F3DD5" w:rsidRDefault="003F3DD5" w:rsidP="003F3DD5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27E77C00" w14:textId="77777777" w:rsidR="003F3DD5" w:rsidRDefault="003F3DD5" w:rsidP="003F3DD5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</w:t>
      </w:r>
    </w:p>
    <w:p w14:paraId="768CE1CA" w14:textId="77777777" w:rsidR="003F3DD5" w:rsidRDefault="003F3DD5" w:rsidP="003F3DD5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Η </w:t>
      </w:r>
      <w:proofErr w:type="spellStart"/>
      <w:r>
        <w:rPr>
          <w:rFonts w:ascii="Calibri" w:hAnsi="Calibri" w:cs="Calibri"/>
          <w:b/>
          <w:sz w:val="20"/>
          <w:szCs w:val="20"/>
        </w:rPr>
        <w:t>Πρύτανις</w:t>
      </w:r>
      <w:proofErr w:type="spellEnd"/>
    </w:p>
    <w:p w14:paraId="15BF01C4" w14:textId="77777777" w:rsidR="003F3DD5" w:rsidRDefault="003F3DD5" w:rsidP="003F3DD5">
      <w:pPr>
        <w:widowControl w:val="0"/>
        <w:jc w:val="both"/>
        <w:textAlignment w:val="baseline"/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</w:pPr>
    </w:p>
    <w:p w14:paraId="5BB36796" w14:textId="77777777" w:rsidR="003F3DD5" w:rsidRDefault="003F3DD5" w:rsidP="003F3DD5">
      <w:pPr>
        <w:widowControl w:val="0"/>
        <w:jc w:val="both"/>
        <w:textAlignment w:val="baseline"/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</w:pPr>
    </w:p>
    <w:p w14:paraId="0248064E" w14:textId="77777777" w:rsidR="003F3DD5" w:rsidRDefault="003F3DD5" w:rsidP="003F3DD5">
      <w:pPr>
        <w:widowControl w:val="0"/>
        <w:jc w:val="both"/>
        <w:textAlignment w:val="baseline"/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</w:pPr>
    </w:p>
    <w:p w14:paraId="2026841A" w14:textId="77777777" w:rsidR="003F3DD5" w:rsidRDefault="003F3DD5" w:rsidP="003F3DD5">
      <w:pPr>
        <w:widowControl w:val="0"/>
        <w:jc w:val="both"/>
        <w:textAlignment w:val="baseline"/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</w:pP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</w: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</w: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</w: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</w: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  <w:t xml:space="preserve">          </w:t>
      </w:r>
      <w:r>
        <w:rPr>
          <w:rFonts w:ascii="Calibri" w:eastAsia="Lucida Sans Unicode" w:hAnsi="Calibri" w:cs="Calibri"/>
          <w:b/>
          <w:kern w:val="3"/>
          <w:sz w:val="20"/>
          <w:szCs w:val="20"/>
          <w:lang w:eastAsia="zh-CN" w:bidi="hi-IN"/>
        </w:rPr>
        <w:tab/>
        <w:t>Καθηγήτρια Χριστίνα Κουλούρη</w:t>
      </w:r>
    </w:p>
    <w:p w14:paraId="00A6A1E8" w14:textId="77777777" w:rsidR="003F3DD5" w:rsidRDefault="003F3DD5" w:rsidP="003F3DD5">
      <w:pPr>
        <w:pStyle w:val="9"/>
        <w:ind w:left="0" w:firstLine="720"/>
        <w:jc w:val="both"/>
        <w:rPr>
          <w:rFonts w:ascii="Calibri" w:hAnsi="Calibri" w:cs="Calibri"/>
          <w:sz w:val="20"/>
        </w:rPr>
      </w:pPr>
    </w:p>
    <w:p w14:paraId="139DFE33" w14:textId="77777777" w:rsidR="003F3DD5" w:rsidRDefault="003F3DD5" w:rsidP="003F3DD5">
      <w:pPr>
        <w:rPr>
          <w:rFonts w:ascii="Calibri" w:hAnsi="Calibri" w:cs="Calibri"/>
          <w:sz w:val="20"/>
          <w:szCs w:val="20"/>
        </w:rPr>
      </w:pPr>
    </w:p>
    <w:p w14:paraId="2C5D71AD" w14:textId="77777777" w:rsidR="0052539A" w:rsidRDefault="0052539A"/>
    <w:sectPr w:rsidR="0052539A" w:rsidSect="00C920E9">
      <w:pgSz w:w="11906" w:h="16838"/>
      <w:pgMar w:top="1418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7E1"/>
    <w:multiLevelType w:val="multilevel"/>
    <w:tmpl w:val="DD606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232AC"/>
    <w:multiLevelType w:val="multilevel"/>
    <w:tmpl w:val="7876BF56"/>
    <w:lvl w:ilvl="0">
      <w:numFmt w:val="bullet"/>
      <w:lvlText w:val="-"/>
      <w:lvlJc w:val="left"/>
      <w:pPr>
        <w:ind w:left="720" w:hanging="360"/>
      </w:pPr>
      <w:rPr>
        <w:rFonts w:ascii="Palatino Linotype" w:eastAsia="Lucida Sans Unicode" w:hAnsi="Palatino Linotype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8C2953"/>
    <w:multiLevelType w:val="multilevel"/>
    <w:tmpl w:val="3F1EE330"/>
    <w:lvl w:ilvl="0">
      <w:numFmt w:val="bullet"/>
      <w:lvlText w:val="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67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3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3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5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2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99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5715" w:hanging="360"/>
      </w:pPr>
      <w:rPr>
        <w:rFonts w:ascii="Wingdings" w:hAnsi="Wingdings"/>
      </w:rPr>
    </w:lvl>
  </w:abstractNum>
  <w:num w:numId="1" w16cid:durableId="791480307">
    <w:abstractNumId w:val="0"/>
  </w:num>
  <w:num w:numId="2" w16cid:durableId="346635621">
    <w:abstractNumId w:val="2"/>
  </w:num>
  <w:num w:numId="3" w16cid:durableId="1318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D5"/>
    <w:rsid w:val="003F3DD5"/>
    <w:rsid w:val="0052539A"/>
    <w:rsid w:val="009417D1"/>
    <w:rsid w:val="00B16BBE"/>
    <w:rsid w:val="00B73363"/>
    <w:rsid w:val="00C56A12"/>
    <w:rsid w:val="00C920E9"/>
    <w:rsid w:val="00D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2E8A"/>
  <w15:chartTrackingRefBased/>
  <w15:docId w15:val="{AC68B82C-749E-4E30-BE22-D6E8972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D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9">
    <w:name w:val="heading 9"/>
    <w:basedOn w:val="a"/>
    <w:next w:val="a"/>
    <w:link w:val="9Char"/>
    <w:rsid w:val="003F3DD5"/>
    <w:pPr>
      <w:keepNext/>
      <w:ind w:left="2880"/>
      <w:jc w:val="center"/>
      <w:outlineLvl w:val="8"/>
    </w:pPr>
    <w:rPr>
      <w:rFonts w:ascii="Palatino Linotype" w:hAnsi="Palatino Linotype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Char">
    <w:name w:val="Επικεφαλίδα 9 Char"/>
    <w:basedOn w:val="a0"/>
    <w:link w:val="9"/>
    <w:rsid w:val="003F3DD5"/>
    <w:rPr>
      <w:rFonts w:ascii="Palatino Linotype" w:eastAsia="Times New Roman" w:hAnsi="Palatino Linotype" w:cs="Times New Roman"/>
      <w:b/>
      <w:szCs w:val="20"/>
      <w:lang w:val="el-GR"/>
    </w:rPr>
  </w:style>
  <w:style w:type="paragraph" w:styleId="a3">
    <w:name w:val="Title"/>
    <w:basedOn w:val="a"/>
    <w:link w:val="Char"/>
    <w:uiPriority w:val="10"/>
    <w:qFormat/>
    <w:rsid w:val="003F3DD5"/>
    <w:pPr>
      <w:jc w:val="center"/>
    </w:pPr>
    <w:rPr>
      <w:rFonts w:ascii="Palatino Linotype" w:hAnsi="Palatino Linotype"/>
      <w:b/>
      <w:bCs/>
      <w:sz w:val="22"/>
      <w:u w:val="single"/>
    </w:rPr>
  </w:style>
  <w:style w:type="character" w:customStyle="1" w:styleId="Char">
    <w:name w:val="Τίτλος Char"/>
    <w:basedOn w:val="a0"/>
    <w:link w:val="a3"/>
    <w:uiPriority w:val="10"/>
    <w:rsid w:val="003F3DD5"/>
    <w:rPr>
      <w:rFonts w:ascii="Palatino Linotype" w:eastAsia="Times New Roman" w:hAnsi="Palatino Linotype" w:cs="Times New Roman"/>
      <w:b/>
      <w:bCs/>
      <w:szCs w:val="24"/>
      <w:u w:val="single"/>
      <w:lang w:val="el-GR" w:eastAsia="el-GR"/>
    </w:rPr>
  </w:style>
  <w:style w:type="paragraph" w:styleId="a4">
    <w:name w:val="Body Text Indent"/>
    <w:basedOn w:val="a"/>
    <w:link w:val="Char0"/>
    <w:rsid w:val="003F3DD5"/>
    <w:pPr>
      <w:ind w:firstLine="283"/>
      <w:jc w:val="both"/>
    </w:pPr>
    <w:rPr>
      <w:rFonts w:ascii="Palatino Linotype" w:hAnsi="Palatino Linotype"/>
      <w:sz w:val="22"/>
      <w:szCs w:val="20"/>
      <w:lang w:eastAsia="en-US"/>
    </w:rPr>
  </w:style>
  <w:style w:type="character" w:customStyle="1" w:styleId="Char0">
    <w:name w:val="Σώμα κείμενου με εσοχή Char"/>
    <w:basedOn w:val="a0"/>
    <w:link w:val="a4"/>
    <w:rsid w:val="003F3DD5"/>
    <w:rPr>
      <w:rFonts w:ascii="Palatino Linotype" w:eastAsia="Times New Roman" w:hAnsi="Palatino Linotype" w:cs="Times New Roman"/>
      <w:szCs w:val="20"/>
      <w:lang w:val="el-GR"/>
    </w:rPr>
  </w:style>
  <w:style w:type="paragraph" w:styleId="a5">
    <w:name w:val="Block Text"/>
    <w:basedOn w:val="a"/>
    <w:rsid w:val="003F3DD5"/>
    <w:pPr>
      <w:spacing w:after="60"/>
      <w:ind w:left="-567" w:right="-567" w:firstLine="284"/>
      <w:jc w:val="both"/>
    </w:pPr>
    <w:rPr>
      <w:rFonts w:ascii="Tahoma" w:hAnsi="Tahoma" w:cs="Tahoma"/>
      <w:sz w:val="22"/>
    </w:rPr>
  </w:style>
  <w:style w:type="paragraph" w:styleId="a6">
    <w:name w:val="Body Text"/>
    <w:basedOn w:val="a"/>
    <w:link w:val="Char1"/>
    <w:rsid w:val="003F3DD5"/>
    <w:pPr>
      <w:spacing w:after="120"/>
    </w:pPr>
  </w:style>
  <w:style w:type="character" w:customStyle="1" w:styleId="Char1">
    <w:name w:val="Σώμα κειμένου Char"/>
    <w:basedOn w:val="a0"/>
    <w:link w:val="a6"/>
    <w:rsid w:val="003F3DD5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Standard">
    <w:name w:val="Standard"/>
    <w:rsid w:val="003F3D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ella.minedu.gov.gr/sites/default/files/Candidate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aei-reg4" TargetMode="External"/><Relationship Id="rId5" Type="http://schemas.openxmlformats.org/officeDocument/2006/relationships/hyperlink" Target="https://apella.minedu.gov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Προνοϊτη</dc:creator>
  <cp:keywords/>
  <dc:description/>
  <cp:lastModifiedBy>Γεωργία Προνοϊτη</cp:lastModifiedBy>
  <cp:revision>5</cp:revision>
  <dcterms:created xsi:type="dcterms:W3CDTF">2022-10-03T06:20:00Z</dcterms:created>
  <dcterms:modified xsi:type="dcterms:W3CDTF">2022-10-04T08:23:00Z</dcterms:modified>
</cp:coreProperties>
</file>