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8C18A" w14:textId="77777777" w:rsidR="002E6087" w:rsidRPr="00A63B80" w:rsidRDefault="002E6087" w:rsidP="002E6087">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66B1C089" wp14:editId="4C343EFB">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0B60FCA7" wp14:editId="22C94180">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322587E7" w14:textId="77777777" w:rsidR="002E6087" w:rsidRPr="00A63B80" w:rsidRDefault="002E6087" w:rsidP="002E6087">
      <w:pPr>
        <w:jc w:val="center"/>
        <w:rPr>
          <w:rFonts w:ascii="Calibri" w:hAnsi="Calibri" w:cs="Calibri"/>
          <w:lang w:val="en-US"/>
        </w:rPr>
      </w:pPr>
    </w:p>
    <w:p w14:paraId="64DB684E" w14:textId="77777777" w:rsidR="002E6087" w:rsidRPr="00E825BB" w:rsidRDefault="002E6087" w:rsidP="002E6087">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503D6BCD" w14:textId="77777777" w:rsidR="002E6087" w:rsidRPr="00E825BB" w:rsidRDefault="002E6087" w:rsidP="002E6087">
      <w:pPr>
        <w:jc w:val="center"/>
        <w:rPr>
          <w:rFonts w:ascii="Calibri" w:hAnsi="Calibri" w:cs="Calibri"/>
          <w:b/>
          <w:spacing w:val="80"/>
          <w:lang w:val="en-US"/>
        </w:rPr>
      </w:pPr>
      <w:r>
        <w:rPr>
          <w:rFonts w:ascii="Calibri" w:hAnsi="Calibri" w:cs="Calibri"/>
          <w:b/>
          <w:spacing w:val="80"/>
          <w:lang w:val="en-US"/>
        </w:rPr>
        <w:t>PRESS OFFICE</w:t>
      </w:r>
    </w:p>
    <w:p w14:paraId="5F5D6DCA" w14:textId="77777777" w:rsidR="002E6087" w:rsidRPr="00E825BB" w:rsidRDefault="002E6087" w:rsidP="002E6087">
      <w:pPr>
        <w:spacing w:line="360" w:lineRule="auto"/>
        <w:jc w:val="center"/>
        <w:rPr>
          <w:rFonts w:ascii="Calibri" w:hAnsi="Calibri" w:cs="Calibri"/>
          <w:lang w:val="en-US"/>
        </w:rPr>
      </w:pPr>
    </w:p>
    <w:p w14:paraId="1E49C1D1" w14:textId="77777777" w:rsidR="002E6087" w:rsidRDefault="002E6087" w:rsidP="002E6087">
      <w:pPr>
        <w:jc w:val="center"/>
        <w:rPr>
          <w:rFonts w:ascii="Calibri" w:hAnsi="Calibri" w:cs="Calibri"/>
          <w:lang w:val="pt-PT"/>
        </w:rPr>
      </w:pPr>
      <w:r>
        <w:rPr>
          <w:rFonts w:ascii="Calibri" w:hAnsi="Calibri" w:cs="Calibri"/>
          <w:lang w:val="en-US"/>
        </w:rPr>
        <w:t>ph</w:t>
      </w:r>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r w:rsidRPr="001C6C5B">
        <w:rPr>
          <w:rFonts w:ascii="Calibri" w:hAnsi="Calibri" w:cs="Calibri"/>
          <w:lang w:val="pt-PT"/>
        </w:rPr>
        <w:t>e-mail:</w:t>
      </w:r>
      <w:hyperlink r:id="rId9" w:history="1">
        <w:r w:rsidRPr="00BC5323">
          <w:rPr>
            <w:rStyle w:val="-"/>
            <w:rFonts w:ascii="Calibri" w:eastAsiaTheme="majorEastAsia" w:hAnsi="Calibri" w:cs="Calibri"/>
            <w:lang w:val="pt-PT"/>
          </w:rPr>
          <w:t>press@auth.gr</w:t>
        </w:r>
      </w:hyperlink>
    </w:p>
    <w:p w14:paraId="0E9D23D4" w14:textId="77777777" w:rsidR="002E6087" w:rsidRPr="007173CD" w:rsidRDefault="002E6087" w:rsidP="002E6087">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r>
        <w:rPr>
          <w:rFonts w:ascii="Calibri" w:hAnsi="Calibri" w:cs="Calibri"/>
          <w:lang w:val="en-US"/>
        </w:rPr>
        <w:t>Karatheodori</w:t>
      </w:r>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3D7438A2" w14:textId="77777777" w:rsidR="002E6087" w:rsidRPr="00E825BB" w:rsidRDefault="002E6087" w:rsidP="002E6087">
      <w:pPr>
        <w:jc w:val="center"/>
        <w:rPr>
          <w:rFonts w:ascii="Calibri" w:hAnsi="Calibri" w:cs="Calibri"/>
          <w:b/>
          <w:lang w:val="en-US"/>
        </w:rPr>
      </w:pPr>
      <w:r>
        <w:rPr>
          <w:rFonts w:ascii="Calibri" w:hAnsi="Calibri" w:cs="Calibri"/>
          <w:b/>
          <w:noProof/>
        </w:rPr>
        <w:drawing>
          <wp:inline distT="0" distB="0" distL="0" distR="0" wp14:anchorId="1DE29322" wp14:editId="18334BB5">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1"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02EC15C1" wp14:editId="360B4D07">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3"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6A96DD0F" wp14:editId="38AB7F49">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5"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4FAE5377" w14:textId="77777777" w:rsidR="002E6087" w:rsidRDefault="002E6087" w:rsidP="002E6087">
      <w:pPr>
        <w:rPr>
          <w:lang w:val="en-US"/>
        </w:rPr>
      </w:pPr>
    </w:p>
    <w:p w14:paraId="6DC4D1CC" w14:textId="77777777" w:rsidR="002E6087" w:rsidRPr="0032371E" w:rsidRDefault="002E6087" w:rsidP="002E6087">
      <w:pPr>
        <w:jc w:val="center"/>
        <w:rPr>
          <w:rFonts w:asciiTheme="minorHAnsi" w:hAnsiTheme="minorHAnsi" w:cstheme="minorHAnsi"/>
          <w:b/>
          <w:bCs/>
          <w:sz w:val="28"/>
          <w:szCs w:val="28"/>
          <w:lang w:val="en-US"/>
        </w:rPr>
      </w:pPr>
      <w:r w:rsidRPr="0032371E">
        <w:rPr>
          <w:rFonts w:asciiTheme="minorHAnsi" w:hAnsiTheme="minorHAnsi" w:cstheme="minorHAnsi"/>
          <w:b/>
          <w:bCs/>
          <w:sz w:val="28"/>
          <w:szCs w:val="28"/>
          <w:lang w:val="en-US"/>
        </w:rPr>
        <w:t>PRESS RELEASE</w:t>
      </w:r>
    </w:p>
    <w:bookmarkEnd w:id="0"/>
    <w:p w14:paraId="32B16995" w14:textId="77777777" w:rsidR="002E6087" w:rsidRDefault="002E6087" w:rsidP="002E6087">
      <w:pPr>
        <w:rPr>
          <w:lang w:val="en-US"/>
        </w:rPr>
      </w:pPr>
    </w:p>
    <w:p w14:paraId="0E11EDE0" w14:textId="77777777" w:rsidR="00CC31AC" w:rsidRDefault="00CC31AC" w:rsidP="00CC31AC">
      <w:pPr>
        <w:jc w:val="center"/>
        <w:rPr>
          <w:rFonts w:asciiTheme="minorHAnsi" w:hAnsiTheme="minorHAnsi" w:cstheme="minorHAnsi"/>
          <w:sz w:val="28"/>
          <w:szCs w:val="28"/>
          <w:lang w:val="en-US"/>
        </w:rPr>
      </w:pPr>
      <w:r w:rsidRPr="00CC31AC">
        <w:rPr>
          <w:rFonts w:asciiTheme="minorHAnsi" w:hAnsiTheme="minorHAnsi" w:cstheme="minorHAnsi"/>
          <w:b/>
          <w:bCs/>
          <w:sz w:val="28"/>
          <w:szCs w:val="28"/>
          <w:lang w:val="en-US"/>
        </w:rPr>
        <w:t>Europe’s Largest Political Science Conference Begins at Aristotle</w:t>
      </w:r>
      <w:r>
        <w:rPr>
          <w:rFonts w:asciiTheme="minorHAnsi" w:hAnsiTheme="minorHAnsi" w:cstheme="minorHAnsi"/>
          <w:b/>
          <w:bCs/>
          <w:sz w:val="28"/>
          <w:szCs w:val="28"/>
          <w:lang w:val="en-US"/>
        </w:rPr>
        <w:t xml:space="preserve"> </w:t>
      </w:r>
      <w:r w:rsidRPr="00CC31AC">
        <w:rPr>
          <w:rFonts w:asciiTheme="minorHAnsi" w:hAnsiTheme="minorHAnsi" w:cstheme="minorHAnsi"/>
          <w:b/>
          <w:bCs/>
          <w:sz w:val="28"/>
          <w:szCs w:val="28"/>
          <w:lang w:val="en-US"/>
        </w:rPr>
        <w:t>University of Thessaloniki (AUTH)</w:t>
      </w:r>
      <w:r>
        <w:rPr>
          <w:rFonts w:asciiTheme="minorHAnsi" w:hAnsiTheme="minorHAnsi" w:cstheme="minorHAnsi"/>
          <w:sz w:val="28"/>
          <w:szCs w:val="28"/>
          <w:lang w:val="en-US"/>
        </w:rPr>
        <w:t xml:space="preserve"> </w:t>
      </w:r>
    </w:p>
    <w:p w14:paraId="0976154D" w14:textId="46754906" w:rsidR="00CC31AC" w:rsidRPr="00CC31AC" w:rsidRDefault="00CC31AC" w:rsidP="00CC31AC">
      <w:pPr>
        <w:jc w:val="center"/>
        <w:rPr>
          <w:rFonts w:asciiTheme="minorHAnsi" w:hAnsiTheme="minorHAnsi" w:cstheme="minorHAnsi"/>
          <w:sz w:val="28"/>
          <w:szCs w:val="28"/>
          <w:lang w:val="en-US"/>
        </w:rPr>
      </w:pPr>
      <w:r w:rsidRPr="00CC31AC">
        <w:rPr>
          <w:rFonts w:asciiTheme="minorHAnsi" w:hAnsiTheme="minorHAnsi" w:cstheme="minorHAnsi"/>
          <w:b/>
          <w:bCs/>
          <w:sz w:val="28"/>
          <w:szCs w:val="28"/>
          <w:lang w:val="en-US"/>
        </w:rPr>
        <w:t xml:space="preserve">500 panels, 3,000 researchers, 50 </w:t>
      </w:r>
      <w:r w:rsidR="00090416">
        <w:rPr>
          <w:rFonts w:asciiTheme="minorHAnsi" w:hAnsiTheme="minorHAnsi" w:cstheme="minorHAnsi"/>
          <w:b/>
          <w:bCs/>
          <w:sz w:val="28"/>
          <w:szCs w:val="28"/>
          <w:lang w:val="en-US"/>
        </w:rPr>
        <w:t xml:space="preserve">conference </w:t>
      </w:r>
      <w:r w:rsidRPr="00CC31AC">
        <w:rPr>
          <w:rFonts w:asciiTheme="minorHAnsi" w:hAnsiTheme="minorHAnsi" w:cstheme="minorHAnsi"/>
          <w:b/>
          <w:bCs/>
          <w:sz w:val="28"/>
          <w:szCs w:val="28"/>
          <w:lang w:val="en-US"/>
        </w:rPr>
        <w:t>rooms</w:t>
      </w:r>
    </w:p>
    <w:p w14:paraId="6B955953" w14:textId="77777777" w:rsidR="00CC31AC" w:rsidRPr="00CC31AC" w:rsidRDefault="00CC31AC" w:rsidP="00CC31AC">
      <w:pPr>
        <w:jc w:val="right"/>
        <w:rPr>
          <w:rFonts w:asciiTheme="minorHAnsi" w:hAnsiTheme="minorHAnsi" w:cstheme="minorHAnsi"/>
          <w:b/>
          <w:bCs/>
          <w:lang w:val="en-US"/>
        </w:rPr>
      </w:pPr>
    </w:p>
    <w:p w14:paraId="121BCFC4" w14:textId="336CAF7F" w:rsidR="00CC31AC" w:rsidRPr="006F7DB7" w:rsidRDefault="00CC31AC" w:rsidP="00CC31AC">
      <w:pPr>
        <w:jc w:val="right"/>
        <w:rPr>
          <w:rFonts w:asciiTheme="minorHAnsi" w:hAnsiTheme="minorHAnsi" w:cstheme="minorHAnsi"/>
          <w:lang w:val="en-US"/>
        </w:rPr>
      </w:pPr>
      <w:r w:rsidRPr="006F7DB7">
        <w:rPr>
          <w:rFonts w:asciiTheme="minorHAnsi" w:hAnsiTheme="minorHAnsi" w:cstheme="minorHAnsi"/>
          <w:lang w:val="en-US"/>
        </w:rPr>
        <w:t>Thessaloniki, 25 August 2025</w:t>
      </w:r>
    </w:p>
    <w:p w14:paraId="29EB0CC8" w14:textId="77777777" w:rsidR="00190D00" w:rsidRPr="00CC31AC" w:rsidRDefault="00190D00" w:rsidP="00190D00">
      <w:pPr>
        <w:rPr>
          <w:rFonts w:asciiTheme="minorHAnsi" w:hAnsiTheme="minorHAnsi" w:cstheme="minorHAnsi"/>
          <w:lang w:val="en-US"/>
        </w:rPr>
      </w:pPr>
    </w:p>
    <w:p w14:paraId="10EE83A0" w14:textId="77777777" w:rsidR="00190D00" w:rsidRPr="00190D00" w:rsidRDefault="00190D00" w:rsidP="00190D00">
      <w:pPr>
        <w:jc w:val="both"/>
        <w:rPr>
          <w:rFonts w:asciiTheme="minorHAnsi" w:hAnsiTheme="minorHAnsi" w:cstheme="minorHAnsi"/>
          <w:lang w:val="en-US"/>
        </w:rPr>
      </w:pPr>
      <w:r w:rsidRPr="00190D00">
        <w:rPr>
          <w:rFonts w:asciiTheme="minorHAnsi" w:hAnsiTheme="minorHAnsi" w:cstheme="minorHAnsi"/>
          <w:lang w:val="en-US"/>
        </w:rPr>
        <w:t xml:space="preserve">This year, for the first time in Greece, the European Consortium for Political Research (ECPR) will host its annual General Conference—the largest political science conference in Europe and the second largest globally—at Aristotle University of Thessaloniki (AUTH), from </w:t>
      </w:r>
      <w:r w:rsidRPr="00190D00">
        <w:rPr>
          <w:rFonts w:asciiTheme="minorHAnsi" w:hAnsiTheme="minorHAnsi" w:cstheme="minorHAnsi"/>
          <w:b/>
          <w:bCs/>
          <w:lang w:val="en-US"/>
        </w:rPr>
        <w:t>Tuesday 26 to Friday 29 August 2025</w:t>
      </w:r>
      <w:r w:rsidRPr="00190D00">
        <w:rPr>
          <w:rFonts w:asciiTheme="minorHAnsi" w:hAnsiTheme="minorHAnsi" w:cstheme="minorHAnsi"/>
          <w:lang w:val="en-US"/>
        </w:rPr>
        <w:t>.</w:t>
      </w:r>
    </w:p>
    <w:p w14:paraId="4FC68B77" w14:textId="77777777" w:rsidR="00190D00" w:rsidRPr="00190D00" w:rsidRDefault="00190D00" w:rsidP="00190D00">
      <w:pPr>
        <w:jc w:val="both"/>
        <w:rPr>
          <w:rFonts w:asciiTheme="minorHAnsi" w:hAnsiTheme="minorHAnsi" w:cstheme="minorHAnsi"/>
          <w:lang w:val="en-US"/>
        </w:rPr>
      </w:pPr>
    </w:p>
    <w:p w14:paraId="293C4221" w14:textId="77777777" w:rsidR="00190D00" w:rsidRPr="00190D00" w:rsidRDefault="00190D00" w:rsidP="00190D00">
      <w:pPr>
        <w:jc w:val="both"/>
        <w:rPr>
          <w:rFonts w:asciiTheme="minorHAnsi" w:hAnsiTheme="minorHAnsi" w:cstheme="minorHAnsi"/>
          <w:lang w:val="en-US"/>
        </w:rPr>
      </w:pPr>
      <w:r w:rsidRPr="00190D00">
        <w:rPr>
          <w:rFonts w:asciiTheme="minorHAnsi" w:hAnsiTheme="minorHAnsi" w:cstheme="minorHAnsi"/>
          <w:lang w:val="en-US"/>
        </w:rPr>
        <w:t>The conference is jointly organized by ECPR, an internationally recognized scholarly organization that promotes research, education, and collaboration in political science and related fields, and the Laboratory of Applied Political Research of the School of Political Sciences at AUTH.</w:t>
      </w:r>
    </w:p>
    <w:p w14:paraId="72ED14F6" w14:textId="77777777" w:rsidR="00190D00" w:rsidRPr="00190D00" w:rsidRDefault="00190D00" w:rsidP="00190D00">
      <w:pPr>
        <w:jc w:val="both"/>
        <w:rPr>
          <w:rFonts w:asciiTheme="minorHAnsi" w:hAnsiTheme="minorHAnsi" w:cstheme="minorHAnsi"/>
          <w:lang w:val="en-US"/>
        </w:rPr>
      </w:pPr>
    </w:p>
    <w:p w14:paraId="07C1BDE3" w14:textId="77777777" w:rsidR="00190D00" w:rsidRPr="00190D00" w:rsidRDefault="00190D00" w:rsidP="00190D00">
      <w:pPr>
        <w:jc w:val="both"/>
        <w:rPr>
          <w:rFonts w:asciiTheme="minorHAnsi" w:hAnsiTheme="minorHAnsi" w:cstheme="minorHAnsi"/>
          <w:lang w:val="en-US"/>
        </w:rPr>
      </w:pPr>
      <w:r w:rsidRPr="00190D00">
        <w:rPr>
          <w:rFonts w:asciiTheme="minorHAnsi" w:hAnsiTheme="minorHAnsi" w:cstheme="minorHAnsi"/>
          <w:lang w:val="en-US"/>
        </w:rPr>
        <w:t>This major event highlights once again the critical role of political science in understanding and interpreting complex global developments. The conference program spans a broad range of contemporary political and societal issues, including migration flows, human rights, artificial intelligence, environmental policy, electoral systems, the rise of political extremism, and the influence of social media.</w:t>
      </w:r>
    </w:p>
    <w:p w14:paraId="13416C6D" w14:textId="77777777" w:rsidR="00190D00" w:rsidRPr="00190D00" w:rsidRDefault="00190D00" w:rsidP="00190D00">
      <w:pPr>
        <w:jc w:val="both"/>
        <w:rPr>
          <w:rFonts w:asciiTheme="minorHAnsi" w:hAnsiTheme="minorHAnsi" w:cstheme="minorHAnsi"/>
          <w:lang w:val="en-US"/>
        </w:rPr>
      </w:pPr>
    </w:p>
    <w:p w14:paraId="2E9E7566" w14:textId="77777777" w:rsidR="00190D00" w:rsidRPr="00190D00" w:rsidRDefault="00190D00" w:rsidP="00190D00">
      <w:pPr>
        <w:jc w:val="both"/>
        <w:rPr>
          <w:rFonts w:asciiTheme="minorHAnsi" w:hAnsiTheme="minorHAnsi" w:cstheme="minorHAnsi"/>
          <w:lang w:val="en-US"/>
        </w:rPr>
      </w:pPr>
      <w:r w:rsidRPr="00190D00">
        <w:rPr>
          <w:rFonts w:asciiTheme="minorHAnsi" w:hAnsiTheme="minorHAnsi" w:cstheme="minorHAnsi"/>
          <w:lang w:val="en-US"/>
        </w:rPr>
        <w:t>Over 3,000 researchers and academics from around the world will participate in more than 500 panels, held concurrently across over 50 rooms on the university campus.</w:t>
      </w:r>
    </w:p>
    <w:p w14:paraId="100A8BEB" w14:textId="77777777" w:rsidR="00190D00" w:rsidRPr="00190D00" w:rsidRDefault="00190D00" w:rsidP="00190D00">
      <w:pPr>
        <w:jc w:val="both"/>
        <w:rPr>
          <w:rFonts w:asciiTheme="minorHAnsi" w:hAnsiTheme="minorHAnsi" w:cstheme="minorHAnsi"/>
          <w:lang w:val="en-US"/>
        </w:rPr>
      </w:pPr>
      <w:r w:rsidRPr="00190D00">
        <w:rPr>
          <w:rFonts w:asciiTheme="minorHAnsi" w:hAnsiTheme="minorHAnsi" w:cstheme="minorHAnsi"/>
          <w:lang w:val="en-US"/>
        </w:rPr>
        <w:t>In addition to the academic sessions, the university will host an outdoor space for informal gatherings and relaxation, styled as a street food area. Selected culinary offerings from food trucks will help create a warm and friendly atmosphere for all participants and visitors.</w:t>
      </w:r>
    </w:p>
    <w:p w14:paraId="4F1E7E44" w14:textId="77777777" w:rsidR="002E6087" w:rsidRPr="00CC31AC" w:rsidRDefault="002E6087" w:rsidP="002E6087">
      <w:pPr>
        <w:rPr>
          <w:rFonts w:asciiTheme="minorHAnsi" w:hAnsiTheme="minorHAnsi" w:cstheme="minorHAnsi"/>
          <w:lang w:val="en-US"/>
        </w:rPr>
      </w:pPr>
    </w:p>
    <w:p w14:paraId="533E14E9" w14:textId="7D33B106" w:rsidR="00190D00" w:rsidRPr="00CC31AC" w:rsidRDefault="00190D00" w:rsidP="00190D00">
      <w:pPr>
        <w:jc w:val="both"/>
        <w:rPr>
          <w:rFonts w:asciiTheme="minorHAnsi" w:hAnsiTheme="minorHAnsi" w:cstheme="minorHAnsi"/>
          <w:lang w:val="en-US"/>
        </w:rPr>
      </w:pPr>
      <w:r w:rsidRPr="00190D00">
        <w:rPr>
          <w:rFonts w:asciiTheme="minorHAnsi" w:hAnsiTheme="minorHAnsi" w:cstheme="minorHAnsi"/>
          <w:lang w:val="en-US"/>
        </w:rPr>
        <w:t>The most important central events of the Conference will take place in the</w:t>
      </w:r>
      <w:r>
        <w:rPr>
          <w:rFonts w:asciiTheme="minorHAnsi" w:hAnsiTheme="minorHAnsi" w:cstheme="minorHAnsi"/>
          <w:lang w:val="en-US"/>
        </w:rPr>
        <w:t xml:space="preserve"> </w:t>
      </w:r>
      <w:r w:rsidRPr="00190D00">
        <w:rPr>
          <w:rFonts w:asciiTheme="minorHAnsi" w:hAnsiTheme="minorHAnsi" w:cstheme="minorHAnsi"/>
          <w:lang w:val="en-US"/>
        </w:rPr>
        <w:t>Ceremony Hall of the Aristotle University of Thessaloniki and are as follows</w:t>
      </w:r>
      <w:r w:rsidR="00925DC2">
        <w:rPr>
          <w:rFonts w:asciiTheme="minorHAnsi" w:hAnsiTheme="minorHAnsi" w:cstheme="minorHAnsi"/>
          <w:lang w:val="en-US"/>
        </w:rPr>
        <w:t>:</w:t>
      </w:r>
    </w:p>
    <w:p w14:paraId="0985E607" w14:textId="77777777" w:rsidR="00190D00" w:rsidRDefault="00190D00" w:rsidP="00190D00">
      <w:pPr>
        <w:rPr>
          <w:rFonts w:asciiTheme="minorHAnsi" w:hAnsiTheme="minorHAnsi" w:cstheme="minorHAnsi"/>
          <w:b/>
          <w:bCs/>
          <w:lang w:val="en-US"/>
        </w:rPr>
      </w:pPr>
      <w:r w:rsidRPr="00190D00">
        <w:rPr>
          <w:rFonts w:asciiTheme="minorHAnsi" w:hAnsiTheme="minorHAnsi" w:cstheme="minorHAnsi"/>
          <w:b/>
          <w:bCs/>
          <w:lang w:val="en-US"/>
        </w:rPr>
        <w:lastRenderedPageBreak/>
        <w:t>Tuesday, 26 August 2025, 17:00</w:t>
      </w:r>
    </w:p>
    <w:p w14:paraId="5E4C4C2B" w14:textId="77777777" w:rsidR="00190D00" w:rsidRPr="00190D00" w:rsidRDefault="00190D00" w:rsidP="00190D00">
      <w:pPr>
        <w:rPr>
          <w:rFonts w:asciiTheme="minorHAnsi" w:hAnsiTheme="minorHAnsi" w:cstheme="minorHAnsi"/>
          <w:b/>
          <w:bCs/>
          <w:lang w:val="en-US"/>
        </w:rPr>
      </w:pPr>
    </w:p>
    <w:p w14:paraId="4F4CB5BA" w14:textId="77777777" w:rsidR="00925DC2" w:rsidRDefault="00190D00" w:rsidP="00925DC2">
      <w:pPr>
        <w:jc w:val="both"/>
        <w:rPr>
          <w:lang w:val="en-US"/>
        </w:rPr>
      </w:pPr>
      <w:r w:rsidRPr="00190D00">
        <w:rPr>
          <w:rFonts w:asciiTheme="minorHAnsi" w:hAnsiTheme="minorHAnsi" w:cstheme="minorHAnsi"/>
          <w:lang w:val="en-US"/>
        </w:rPr>
        <w:t>The official opening of the ECPR General Conference will take place in the AUTH Ceremony Hall, with a keynote address by Minister of the Interior, Theodoros Livanios.</w:t>
      </w:r>
      <w:r w:rsidRPr="00190D00">
        <w:rPr>
          <w:lang w:val="en-US"/>
        </w:rPr>
        <w:t xml:space="preserve"> </w:t>
      </w:r>
    </w:p>
    <w:p w14:paraId="725035CD" w14:textId="77777777" w:rsidR="00925DC2" w:rsidRDefault="00925DC2" w:rsidP="00925DC2">
      <w:pPr>
        <w:jc w:val="both"/>
        <w:rPr>
          <w:lang w:val="en-US"/>
        </w:rPr>
      </w:pPr>
    </w:p>
    <w:p w14:paraId="12DD57E2" w14:textId="0A2CDCE8" w:rsidR="00190D00" w:rsidRPr="00190D00" w:rsidRDefault="00190D00" w:rsidP="00925DC2">
      <w:pPr>
        <w:jc w:val="both"/>
        <w:rPr>
          <w:rFonts w:asciiTheme="minorHAnsi" w:hAnsiTheme="minorHAnsi" w:cstheme="minorHAnsi"/>
          <w:lang w:val="en-US"/>
        </w:rPr>
      </w:pPr>
      <w:r w:rsidRPr="00190D00">
        <w:rPr>
          <w:rFonts w:asciiTheme="minorHAnsi" w:hAnsiTheme="minorHAnsi" w:cstheme="minorHAnsi"/>
          <w:lang w:val="en-US"/>
        </w:rPr>
        <w:t xml:space="preserve">The event will be welcomed by the Rector of the Aristotle University of Thessaloniki, Professor Kyriakos Anastasiadis, the Regional Governor of Central Macedonia Athina Athanasiadou-Aidona, the Mayor of Thessaloniki Stelios Angeloudis, </w:t>
      </w:r>
      <w:r>
        <w:rPr>
          <w:rFonts w:asciiTheme="minorHAnsi" w:hAnsiTheme="minorHAnsi" w:cstheme="minorHAnsi"/>
          <w:lang w:val="en-US"/>
        </w:rPr>
        <w:t>and others.</w:t>
      </w:r>
    </w:p>
    <w:p w14:paraId="32ECFCE8" w14:textId="77777777" w:rsidR="00190D00" w:rsidRPr="00190D00" w:rsidRDefault="00190D00" w:rsidP="00190D00">
      <w:pPr>
        <w:rPr>
          <w:rFonts w:asciiTheme="minorHAnsi" w:hAnsiTheme="minorHAnsi" w:cstheme="minorHAnsi"/>
          <w:lang w:val="en-US"/>
        </w:rPr>
      </w:pPr>
    </w:p>
    <w:p w14:paraId="50813365" w14:textId="77777777" w:rsidR="00190D00" w:rsidRDefault="00190D00" w:rsidP="00190D00">
      <w:pPr>
        <w:rPr>
          <w:rFonts w:asciiTheme="minorHAnsi" w:hAnsiTheme="minorHAnsi" w:cstheme="minorHAnsi"/>
          <w:b/>
          <w:bCs/>
          <w:lang w:val="en-US"/>
        </w:rPr>
      </w:pPr>
      <w:r w:rsidRPr="00090416">
        <w:rPr>
          <w:rFonts w:asciiTheme="minorHAnsi" w:hAnsiTheme="minorHAnsi" w:cstheme="minorHAnsi"/>
          <w:b/>
          <w:bCs/>
          <w:lang w:val="en-US"/>
        </w:rPr>
        <w:t>Wednesday, 27 August 2025, 13:30</w:t>
      </w:r>
    </w:p>
    <w:p w14:paraId="46F05890" w14:textId="77777777" w:rsidR="00925DC2" w:rsidRPr="00190D00" w:rsidRDefault="00925DC2" w:rsidP="00190D00">
      <w:pPr>
        <w:rPr>
          <w:rFonts w:asciiTheme="minorHAnsi" w:hAnsiTheme="minorHAnsi" w:cstheme="minorHAnsi"/>
          <w:b/>
          <w:bCs/>
          <w:lang w:val="en-US"/>
        </w:rPr>
      </w:pPr>
    </w:p>
    <w:p w14:paraId="079D8FAC" w14:textId="77777777" w:rsidR="00190D00" w:rsidRPr="00090416" w:rsidRDefault="00190D00" w:rsidP="00190D00">
      <w:pPr>
        <w:rPr>
          <w:rFonts w:asciiTheme="minorHAnsi" w:hAnsiTheme="minorHAnsi" w:cstheme="minorHAnsi"/>
          <w:lang w:val="en-US"/>
        </w:rPr>
      </w:pPr>
      <w:r w:rsidRPr="00090416">
        <w:rPr>
          <w:rFonts w:asciiTheme="minorHAnsi" w:hAnsiTheme="minorHAnsi" w:cstheme="minorHAnsi"/>
          <w:b/>
          <w:bCs/>
          <w:lang w:val="en-US"/>
        </w:rPr>
        <w:t>Roundtable Discussions</w:t>
      </w:r>
    </w:p>
    <w:p w14:paraId="429D7521" w14:textId="77777777" w:rsidR="00190D00" w:rsidRPr="00190D00" w:rsidRDefault="00190D00" w:rsidP="00925DC2">
      <w:pPr>
        <w:rPr>
          <w:rFonts w:asciiTheme="minorHAnsi" w:hAnsiTheme="minorHAnsi" w:cstheme="minorHAnsi"/>
          <w:lang w:val="en-US"/>
        </w:rPr>
      </w:pPr>
      <w:r w:rsidRPr="00190D00">
        <w:rPr>
          <w:rFonts w:asciiTheme="minorHAnsi" w:hAnsiTheme="minorHAnsi" w:cstheme="minorHAnsi"/>
          <w:lang w:val="en-US"/>
        </w:rPr>
        <w:t>“Academic Freedom Under Pressure: Threats and Harassment of Political Scientists”</w:t>
      </w:r>
    </w:p>
    <w:p w14:paraId="2DA33CF2" w14:textId="77777777" w:rsidR="00190D00" w:rsidRPr="00190D00" w:rsidRDefault="00190D00" w:rsidP="00925DC2">
      <w:pPr>
        <w:rPr>
          <w:rFonts w:asciiTheme="minorHAnsi" w:hAnsiTheme="minorHAnsi" w:cstheme="minorHAnsi"/>
          <w:lang w:val="en-US"/>
        </w:rPr>
      </w:pPr>
      <w:r w:rsidRPr="00190D00">
        <w:rPr>
          <w:rFonts w:asciiTheme="minorHAnsi" w:hAnsiTheme="minorHAnsi" w:cstheme="minorHAnsi"/>
          <w:lang w:val="en-US"/>
        </w:rPr>
        <w:t>“Rethinking AI in Research: A Tool for Progress, Not a Threat”</w:t>
      </w:r>
    </w:p>
    <w:p w14:paraId="6A65CE1A" w14:textId="75922955" w:rsidR="00190D00" w:rsidRPr="00090416" w:rsidRDefault="00190D00" w:rsidP="00190D00">
      <w:pPr>
        <w:rPr>
          <w:rFonts w:asciiTheme="minorHAnsi" w:hAnsiTheme="minorHAnsi" w:cstheme="minorHAnsi"/>
          <w:lang w:val="en-US"/>
        </w:rPr>
      </w:pPr>
    </w:p>
    <w:p w14:paraId="5EA0B281" w14:textId="77777777" w:rsidR="00190D00" w:rsidRDefault="00190D00" w:rsidP="00190D00">
      <w:pPr>
        <w:rPr>
          <w:rFonts w:asciiTheme="minorHAnsi" w:hAnsiTheme="minorHAnsi" w:cstheme="minorHAnsi"/>
          <w:b/>
          <w:bCs/>
          <w:lang w:val="en-US"/>
        </w:rPr>
      </w:pPr>
      <w:r w:rsidRPr="00090416">
        <w:rPr>
          <w:rFonts w:asciiTheme="minorHAnsi" w:hAnsiTheme="minorHAnsi" w:cstheme="minorHAnsi"/>
          <w:b/>
          <w:bCs/>
          <w:lang w:val="en-US"/>
        </w:rPr>
        <w:t>Thursday, 28 August 2025, 13:30</w:t>
      </w:r>
    </w:p>
    <w:p w14:paraId="5DAFC22F" w14:textId="77777777" w:rsidR="00925DC2" w:rsidRPr="00190D00" w:rsidRDefault="00925DC2" w:rsidP="00190D00">
      <w:pPr>
        <w:rPr>
          <w:rFonts w:asciiTheme="minorHAnsi" w:hAnsiTheme="minorHAnsi" w:cstheme="minorHAnsi"/>
          <w:b/>
          <w:bCs/>
          <w:lang w:val="en-US"/>
        </w:rPr>
      </w:pPr>
    </w:p>
    <w:p w14:paraId="55ECF0C1" w14:textId="77777777" w:rsidR="00190D00" w:rsidRPr="00090416" w:rsidRDefault="00190D00" w:rsidP="00190D00">
      <w:pPr>
        <w:rPr>
          <w:rFonts w:asciiTheme="minorHAnsi" w:hAnsiTheme="minorHAnsi" w:cstheme="minorHAnsi"/>
          <w:lang w:val="en-US"/>
        </w:rPr>
      </w:pPr>
      <w:r w:rsidRPr="00090416">
        <w:rPr>
          <w:rFonts w:asciiTheme="minorHAnsi" w:hAnsiTheme="minorHAnsi" w:cstheme="minorHAnsi"/>
          <w:b/>
          <w:bCs/>
          <w:lang w:val="en-US"/>
        </w:rPr>
        <w:t>Roundtable Discussions</w:t>
      </w:r>
    </w:p>
    <w:p w14:paraId="7DDCF98C" w14:textId="77777777" w:rsidR="00190D00" w:rsidRPr="00190D00" w:rsidRDefault="00190D00" w:rsidP="00925DC2">
      <w:pPr>
        <w:rPr>
          <w:rFonts w:asciiTheme="minorHAnsi" w:hAnsiTheme="minorHAnsi" w:cstheme="minorHAnsi"/>
          <w:lang w:val="en-US"/>
        </w:rPr>
      </w:pPr>
      <w:r w:rsidRPr="00190D00">
        <w:rPr>
          <w:rFonts w:asciiTheme="minorHAnsi" w:hAnsiTheme="minorHAnsi" w:cstheme="minorHAnsi"/>
          <w:lang w:val="en-US"/>
        </w:rPr>
        <w:t>“Political Marketing and Artificial Intelligence”</w:t>
      </w:r>
    </w:p>
    <w:p w14:paraId="215E5D1B" w14:textId="77777777" w:rsidR="00190D00" w:rsidRPr="00190D00" w:rsidRDefault="00190D00" w:rsidP="00925DC2">
      <w:pPr>
        <w:rPr>
          <w:rFonts w:asciiTheme="minorHAnsi" w:hAnsiTheme="minorHAnsi" w:cstheme="minorHAnsi"/>
          <w:lang w:val="en-US"/>
        </w:rPr>
      </w:pPr>
      <w:r w:rsidRPr="00190D00">
        <w:rPr>
          <w:rFonts w:asciiTheme="minorHAnsi" w:hAnsiTheme="minorHAnsi" w:cstheme="minorHAnsi"/>
          <w:lang w:val="en-US"/>
        </w:rPr>
        <w:t>“Open Science in Political Research: A Roundtable on Promises and Challenges”</w:t>
      </w:r>
    </w:p>
    <w:p w14:paraId="631129EE" w14:textId="77777777" w:rsidR="00925DC2" w:rsidRDefault="00925DC2" w:rsidP="00925DC2">
      <w:pPr>
        <w:rPr>
          <w:rFonts w:asciiTheme="minorHAnsi" w:hAnsiTheme="minorHAnsi" w:cstheme="minorHAnsi"/>
          <w:b/>
          <w:bCs/>
          <w:lang w:val="en-US"/>
        </w:rPr>
      </w:pPr>
    </w:p>
    <w:p w14:paraId="33C8B1FC" w14:textId="4C396F92" w:rsidR="00925DC2" w:rsidRPr="00925DC2" w:rsidRDefault="00190D00" w:rsidP="00925DC2">
      <w:pPr>
        <w:jc w:val="both"/>
        <w:rPr>
          <w:rFonts w:asciiTheme="minorHAnsi" w:hAnsiTheme="minorHAnsi" w:cstheme="minorHAnsi"/>
          <w:lang w:val="en-US"/>
        </w:rPr>
      </w:pPr>
      <w:r w:rsidRPr="00190D00">
        <w:rPr>
          <w:rFonts w:asciiTheme="minorHAnsi" w:hAnsiTheme="minorHAnsi" w:cstheme="minorHAnsi"/>
          <w:lang w:val="en-US"/>
        </w:rPr>
        <w:t xml:space="preserve">Keynote </w:t>
      </w:r>
      <w:r w:rsidR="00925DC2">
        <w:rPr>
          <w:rFonts w:asciiTheme="minorHAnsi" w:hAnsiTheme="minorHAnsi" w:cstheme="minorHAnsi"/>
          <w:lang w:val="en-US"/>
        </w:rPr>
        <w:t>s</w:t>
      </w:r>
      <w:r w:rsidRPr="00190D00">
        <w:rPr>
          <w:rFonts w:asciiTheme="minorHAnsi" w:hAnsiTheme="minorHAnsi" w:cstheme="minorHAnsi"/>
          <w:lang w:val="en-US"/>
        </w:rPr>
        <w:t>peaker</w:t>
      </w:r>
      <w:r w:rsidR="00925DC2" w:rsidRPr="00925DC2">
        <w:rPr>
          <w:rFonts w:asciiTheme="minorHAnsi" w:hAnsiTheme="minorHAnsi" w:cstheme="minorHAnsi"/>
          <w:lang w:val="en-US"/>
        </w:rPr>
        <w:t xml:space="preserve"> will be </w:t>
      </w:r>
      <w:r w:rsidRPr="00190D00">
        <w:rPr>
          <w:rFonts w:asciiTheme="minorHAnsi" w:hAnsiTheme="minorHAnsi" w:cstheme="minorHAnsi"/>
          <w:lang w:val="en-US"/>
        </w:rPr>
        <w:t>Margaritis Schinas, Former Vice President of the European Commission</w:t>
      </w:r>
      <w:r w:rsidR="00925DC2" w:rsidRPr="00925DC2">
        <w:rPr>
          <w:rFonts w:asciiTheme="minorHAnsi" w:hAnsiTheme="minorHAnsi" w:cstheme="minorHAnsi"/>
          <w:lang w:val="en-US"/>
        </w:rPr>
        <w:t>.</w:t>
      </w:r>
      <w:r w:rsidR="00925DC2">
        <w:rPr>
          <w:rFonts w:asciiTheme="minorHAnsi" w:hAnsiTheme="minorHAnsi" w:cstheme="minorHAnsi"/>
          <w:lang w:val="en-US"/>
        </w:rPr>
        <w:t xml:space="preserve"> </w:t>
      </w:r>
      <w:r w:rsidR="00925DC2" w:rsidRPr="00925DC2">
        <w:rPr>
          <w:rFonts w:asciiTheme="minorHAnsi" w:hAnsiTheme="minorHAnsi" w:cstheme="minorHAnsi"/>
          <w:lang w:val="en-US"/>
        </w:rPr>
        <w:t>Joining him in the discussion are Mr. Dimitris Papastergiou, Minister of Digital Governance; Mr. Theodoros Karonos, Operations Coordinator and Board Member of the Open Technologies Alliance; Ms. Ekaterina Zaharieva, European Commissioner for Startups, Research, and Innovation; along with two additional European Commissioners.</w:t>
      </w:r>
      <w:r w:rsidR="00925DC2">
        <w:rPr>
          <w:rFonts w:asciiTheme="minorHAnsi" w:hAnsiTheme="minorHAnsi" w:cstheme="minorHAnsi"/>
          <w:lang w:val="en-US"/>
        </w:rPr>
        <w:t xml:space="preserve"> </w:t>
      </w:r>
      <w:r w:rsidR="00925DC2" w:rsidRPr="00925DC2">
        <w:rPr>
          <w:rFonts w:asciiTheme="minorHAnsi" w:hAnsiTheme="minorHAnsi" w:cstheme="minorHAnsi"/>
          <w:lang w:val="en-US"/>
        </w:rPr>
        <w:t>Professor Theodoros Chatzipantelis, Professor of Applied Statistics at AUTH, Director of the Laboratory of Applied Political Research, and Chair of the Conference Organizing Committee, will moderate the discussion.</w:t>
      </w:r>
    </w:p>
    <w:p w14:paraId="343713CC" w14:textId="0D001805" w:rsidR="00190D00" w:rsidRPr="00190D00" w:rsidRDefault="00190D00" w:rsidP="00190D00">
      <w:pPr>
        <w:rPr>
          <w:rFonts w:asciiTheme="minorHAnsi" w:hAnsiTheme="minorHAnsi" w:cstheme="minorHAnsi"/>
          <w:lang w:val="en-US"/>
        </w:rPr>
      </w:pPr>
    </w:p>
    <w:p w14:paraId="3FFF55DF" w14:textId="77777777" w:rsidR="00190D00" w:rsidRDefault="00190D00" w:rsidP="00190D00">
      <w:pPr>
        <w:rPr>
          <w:rFonts w:asciiTheme="minorHAnsi" w:hAnsiTheme="minorHAnsi" w:cstheme="minorHAnsi"/>
          <w:b/>
          <w:bCs/>
          <w:lang w:val="en-US"/>
        </w:rPr>
      </w:pPr>
      <w:r w:rsidRPr="00090416">
        <w:rPr>
          <w:rFonts w:asciiTheme="minorHAnsi" w:hAnsiTheme="minorHAnsi" w:cstheme="minorHAnsi"/>
          <w:b/>
          <w:bCs/>
          <w:lang w:val="en-US"/>
        </w:rPr>
        <w:t>Friday, 29 August 2025, 10:45</w:t>
      </w:r>
    </w:p>
    <w:p w14:paraId="6D30C275" w14:textId="77777777" w:rsidR="00925DC2" w:rsidRPr="00190D00" w:rsidRDefault="00925DC2" w:rsidP="00190D00">
      <w:pPr>
        <w:rPr>
          <w:rFonts w:asciiTheme="minorHAnsi" w:hAnsiTheme="minorHAnsi" w:cstheme="minorHAnsi"/>
          <w:b/>
          <w:bCs/>
          <w:lang w:val="en-US"/>
        </w:rPr>
      </w:pPr>
    </w:p>
    <w:p w14:paraId="418E20E8" w14:textId="77777777" w:rsidR="00190D00" w:rsidRDefault="00190D00" w:rsidP="00190D00">
      <w:pPr>
        <w:rPr>
          <w:rFonts w:asciiTheme="minorHAnsi" w:hAnsiTheme="minorHAnsi" w:cstheme="minorHAnsi"/>
          <w:b/>
          <w:bCs/>
          <w:lang w:val="en-US"/>
        </w:rPr>
      </w:pPr>
      <w:r w:rsidRPr="00090416">
        <w:rPr>
          <w:rFonts w:asciiTheme="minorHAnsi" w:hAnsiTheme="minorHAnsi" w:cstheme="minorHAnsi"/>
          <w:b/>
          <w:bCs/>
          <w:lang w:val="en-US"/>
        </w:rPr>
        <w:t>Roundtable Discussion</w:t>
      </w:r>
    </w:p>
    <w:p w14:paraId="70EFA52D" w14:textId="77777777" w:rsidR="00925DC2" w:rsidRPr="00190D00" w:rsidRDefault="00925DC2" w:rsidP="00190D00">
      <w:pPr>
        <w:rPr>
          <w:rFonts w:asciiTheme="minorHAnsi" w:hAnsiTheme="minorHAnsi" w:cstheme="minorHAnsi"/>
          <w:lang w:val="en-US"/>
        </w:rPr>
      </w:pPr>
    </w:p>
    <w:p w14:paraId="04913668" w14:textId="77777777" w:rsidR="00190D00" w:rsidRPr="00190D00" w:rsidRDefault="00190D00" w:rsidP="00925DC2">
      <w:pPr>
        <w:rPr>
          <w:rFonts w:asciiTheme="minorHAnsi" w:hAnsiTheme="minorHAnsi" w:cstheme="minorHAnsi"/>
          <w:lang w:val="en-US"/>
        </w:rPr>
      </w:pPr>
      <w:r w:rsidRPr="00190D00">
        <w:rPr>
          <w:rFonts w:asciiTheme="minorHAnsi" w:hAnsiTheme="minorHAnsi" w:cstheme="minorHAnsi"/>
          <w:lang w:val="en-US"/>
        </w:rPr>
        <w:t>“Academic Freedom and Political Science in Times of Challenge”</w:t>
      </w:r>
    </w:p>
    <w:p w14:paraId="008EC635" w14:textId="77777777" w:rsidR="002E6087" w:rsidRPr="00CC31AC" w:rsidRDefault="002E6087" w:rsidP="002E6087">
      <w:pPr>
        <w:rPr>
          <w:rFonts w:asciiTheme="minorHAnsi" w:hAnsiTheme="minorHAnsi" w:cstheme="minorHAnsi"/>
          <w:lang w:val="en-US"/>
        </w:rPr>
      </w:pPr>
    </w:p>
    <w:p w14:paraId="00569E93" w14:textId="77777777" w:rsidR="002E6087" w:rsidRPr="00CC31AC" w:rsidRDefault="002E6087" w:rsidP="002E6087">
      <w:pPr>
        <w:rPr>
          <w:rFonts w:asciiTheme="minorHAnsi" w:hAnsiTheme="minorHAnsi" w:cstheme="minorHAnsi"/>
          <w:lang w:val="en-US"/>
        </w:rPr>
      </w:pPr>
    </w:p>
    <w:p w14:paraId="11AC8506" w14:textId="2313ED4C" w:rsidR="00925DC2" w:rsidRDefault="00925DC2" w:rsidP="00925DC2">
      <w:pPr>
        <w:rPr>
          <w:rFonts w:asciiTheme="minorHAnsi" w:hAnsiTheme="minorHAnsi" w:cstheme="minorHAnsi"/>
          <w:lang w:val="en-US"/>
        </w:rPr>
      </w:pPr>
      <w:r w:rsidRPr="00925DC2">
        <w:rPr>
          <w:rFonts w:asciiTheme="minorHAnsi" w:hAnsiTheme="minorHAnsi" w:cstheme="minorHAnsi"/>
          <w:lang w:val="en-US"/>
        </w:rPr>
        <w:t xml:space="preserve">More information about the conference is available on the ECPR website: </w:t>
      </w:r>
      <w:hyperlink r:id="rId16" w:tgtFrame="_new" w:history="1">
        <w:r w:rsidRPr="00925DC2">
          <w:rPr>
            <w:rStyle w:val="-"/>
            <w:rFonts w:asciiTheme="minorHAnsi" w:hAnsiTheme="minorHAnsi" w:cstheme="minorHAnsi"/>
            <w:lang w:val="en-US"/>
          </w:rPr>
          <w:t>https://ecpr.eu/GeneralConference</w:t>
        </w:r>
      </w:hyperlink>
    </w:p>
    <w:p w14:paraId="5819420D" w14:textId="77777777" w:rsidR="002E6087" w:rsidRPr="00F97A01" w:rsidRDefault="002E6087" w:rsidP="002E6087">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p>
    <w:p w14:paraId="5C07DD0A" w14:textId="77777777" w:rsidR="002E6087" w:rsidRPr="00E07E59" w:rsidRDefault="002E6087" w:rsidP="002E6087">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p w14:paraId="34B7AD30" w14:textId="77777777" w:rsidR="002E6087" w:rsidRDefault="002E6087" w:rsidP="002E6087">
      <w:pPr>
        <w:rPr>
          <w:lang w:val="en-US"/>
        </w:rPr>
      </w:pPr>
    </w:p>
    <w:p w14:paraId="057BDB24" w14:textId="77777777" w:rsidR="002E6087" w:rsidRDefault="002E6087" w:rsidP="002E6087">
      <w:pPr>
        <w:rPr>
          <w:lang w:val="en-US"/>
        </w:rPr>
      </w:pPr>
    </w:p>
    <w:p w14:paraId="7B92993D" w14:textId="77777777" w:rsidR="002E6087" w:rsidRDefault="002E6087" w:rsidP="002E6087">
      <w:pPr>
        <w:rPr>
          <w:lang w:val="en-US"/>
        </w:rPr>
      </w:pPr>
    </w:p>
    <w:p w14:paraId="420DBCF6" w14:textId="77777777" w:rsidR="002E6087" w:rsidRDefault="002E6087" w:rsidP="002E6087">
      <w:pPr>
        <w:rPr>
          <w:lang w:val="en-US"/>
        </w:rPr>
      </w:pPr>
    </w:p>
    <w:p w14:paraId="2416F054" w14:textId="77777777" w:rsidR="002E6087" w:rsidRDefault="002E6087" w:rsidP="002E6087">
      <w:pPr>
        <w:rPr>
          <w:lang w:val="en-US"/>
        </w:rPr>
      </w:pPr>
    </w:p>
    <w:p w14:paraId="1F0E7A85" w14:textId="77777777" w:rsidR="002E6087" w:rsidRDefault="002E6087" w:rsidP="002E6087">
      <w:pPr>
        <w:rPr>
          <w:lang w:val="en-US"/>
        </w:rPr>
      </w:pPr>
    </w:p>
    <w:p w14:paraId="097EF60B" w14:textId="77777777" w:rsidR="002E6087" w:rsidRPr="00AE616D" w:rsidRDefault="002E6087" w:rsidP="002E6087">
      <w:pPr>
        <w:rPr>
          <w:lang w:val="en-US"/>
        </w:rPr>
      </w:pPr>
    </w:p>
    <w:p w14:paraId="632294AD" w14:textId="77777777" w:rsidR="00E11BE1" w:rsidRPr="002E6087" w:rsidRDefault="00E11BE1">
      <w:pPr>
        <w:rPr>
          <w:lang w:val="en-US"/>
        </w:rPr>
      </w:pPr>
    </w:p>
    <w:sectPr w:rsidR="00E11BE1" w:rsidRPr="002E6087">
      <w:footerReference w:type="defaul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50418" w14:textId="77777777" w:rsidR="0019231B" w:rsidRDefault="0019231B" w:rsidP="003319FB">
      <w:r>
        <w:separator/>
      </w:r>
    </w:p>
  </w:endnote>
  <w:endnote w:type="continuationSeparator" w:id="0">
    <w:p w14:paraId="2E561849" w14:textId="77777777" w:rsidR="0019231B" w:rsidRDefault="0019231B" w:rsidP="00331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770255"/>
      <w:docPartObj>
        <w:docPartGallery w:val="Page Numbers (Bottom of Page)"/>
        <w:docPartUnique/>
      </w:docPartObj>
    </w:sdtPr>
    <w:sdtContent>
      <w:p w14:paraId="0C6750E1" w14:textId="561F528E" w:rsidR="003319FB" w:rsidRDefault="003319FB">
        <w:pPr>
          <w:pStyle w:val="ac"/>
          <w:jc w:val="center"/>
        </w:pPr>
        <w:r>
          <w:fldChar w:fldCharType="begin"/>
        </w:r>
        <w:r>
          <w:instrText>PAGE   \* MERGEFORMAT</w:instrText>
        </w:r>
        <w:r>
          <w:fldChar w:fldCharType="separate"/>
        </w:r>
        <w:r>
          <w:t>2</w:t>
        </w:r>
        <w:r>
          <w:fldChar w:fldCharType="end"/>
        </w:r>
      </w:p>
    </w:sdtContent>
  </w:sdt>
  <w:p w14:paraId="36C80ADC" w14:textId="77777777" w:rsidR="003319FB" w:rsidRDefault="003319F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E00E5" w14:textId="77777777" w:rsidR="0019231B" w:rsidRDefault="0019231B" w:rsidP="003319FB">
      <w:r>
        <w:separator/>
      </w:r>
    </w:p>
  </w:footnote>
  <w:footnote w:type="continuationSeparator" w:id="0">
    <w:p w14:paraId="5180CD43" w14:textId="77777777" w:rsidR="0019231B" w:rsidRDefault="0019231B" w:rsidP="00331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6069"/>
    <w:multiLevelType w:val="multilevel"/>
    <w:tmpl w:val="C2DA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D119C"/>
    <w:multiLevelType w:val="multilevel"/>
    <w:tmpl w:val="9E72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B2BBF"/>
    <w:multiLevelType w:val="multilevel"/>
    <w:tmpl w:val="E544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FA5773"/>
    <w:multiLevelType w:val="multilevel"/>
    <w:tmpl w:val="5544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EA0D5D"/>
    <w:multiLevelType w:val="multilevel"/>
    <w:tmpl w:val="A64E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6E221B"/>
    <w:multiLevelType w:val="multilevel"/>
    <w:tmpl w:val="6078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0C60FA"/>
    <w:multiLevelType w:val="multilevel"/>
    <w:tmpl w:val="57A4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D92811"/>
    <w:multiLevelType w:val="multilevel"/>
    <w:tmpl w:val="9846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11100">
    <w:abstractNumId w:val="5"/>
  </w:num>
  <w:num w:numId="2" w16cid:durableId="166140595">
    <w:abstractNumId w:val="1"/>
  </w:num>
  <w:num w:numId="3" w16cid:durableId="275719106">
    <w:abstractNumId w:val="0"/>
  </w:num>
  <w:num w:numId="4" w16cid:durableId="835262463">
    <w:abstractNumId w:val="7"/>
  </w:num>
  <w:num w:numId="5" w16cid:durableId="2015376646">
    <w:abstractNumId w:val="4"/>
  </w:num>
  <w:num w:numId="6" w16cid:durableId="863595931">
    <w:abstractNumId w:val="6"/>
  </w:num>
  <w:num w:numId="7" w16cid:durableId="479350127">
    <w:abstractNumId w:val="2"/>
  </w:num>
  <w:num w:numId="8" w16cid:durableId="1382050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087"/>
    <w:rsid w:val="00090416"/>
    <w:rsid w:val="00190D00"/>
    <w:rsid w:val="0019231B"/>
    <w:rsid w:val="002E6087"/>
    <w:rsid w:val="003319FB"/>
    <w:rsid w:val="0039363B"/>
    <w:rsid w:val="003F6C50"/>
    <w:rsid w:val="005F3E8A"/>
    <w:rsid w:val="00621D86"/>
    <w:rsid w:val="00662239"/>
    <w:rsid w:val="006F7DB7"/>
    <w:rsid w:val="007D4A62"/>
    <w:rsid w:val="00925DC2"/>
    <w:rsid w:val="00AB0EAC"/>
    <w:rsid w:val="00C943A6"/>
    <w:rsid w:val="00CC31AC"/>
    <w:rsid w:val="00E11B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6BA00"/>
  <w15:chartTrackingRefBased/>
  <w15:docId w15:val="{C8C6645F-6BF3-4781-B71D-AA40830E8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087"/>
    <w:pPr>
      <w:spacing w:after="0" w:line="240" w:lineRule="auto"/>
    </w:pPr>
    <w:rPr>
      <w:rFonts w:ascii="Times New Roman" w:eastAsia="Times New Roman" w:hAnsi="Times New Roman" w:cs="Times New Roman"/>
      <w:kern w:val="0"/>
      <w:sz w:val="24"/>
      <w:szCs w:val="24"/>
      <w:lang w:eastAsia="el-GR"/>
    </w:rPr>
  </w:style>
  <w:style w:type="paragraph" w:styleId="1">
    <w:name w:val="heading 1"/>
    <w:basedOn w:val="a"/>
    <w:next w:val="a"/>
    <w:link w:val="1Char"/>
    <w:uiPriority w:val="9"/>
    <w:qFormat/>
    <w:rsid w:val="002E608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2E608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2E6087"/>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2E6087"/>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2E6087"/>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2E608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E6087"/>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E6087"/>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E608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E6087"/>
    <w:rPr>
      <w:rFonts w:asciiTheme="majorHAnsi" w:eastAsiaTheme="majorEastAsia" w:hAnsiTheme="majorHAnsi" w:cstheme="majorBidi"/>
      <w:color w:val="365F91" w:themeColor="accent1" w:themeShade="BF"/>
      <w:sz w:val="40"/>
      <w:szCs w:val="40"/>
    </w:rPr>
  </w:style>
  <w:style w:type="character" w:customStyle="1" w:styleId="2Char">
    <w:name w:val="Επικεφαλίδα 2 Char"/>
    <w:basedOn w:val="a0"/>
    <w:link w:val="2"/>
    <w:uiPriority w:val="9"/>
    <w:semiHidden/>
    <w:rsid w:val="002E6087"/>
    <w:rPr>
      <w:rFonts w:asciiTheme="majorHAnsi" w:eastAsiaTheme="majorEastAsia" w:hAnsiTheme="majorHAnsi" w:cstheme="majorBidi"/>
      <w:color w:val="365F91" w:themeColor="accent1" w:themeShade="BF"/>
      <w:sz w:val="32"/>
      <w:szCs w:val="32"/>
    </w:rPr>
  </w:style>
  <w:style w:type="character" w:customStyle="1" w:styleId="3Char">
    <w:name w:val="Επικεφαλίδα 3 Char"/>
    <w:basedOn w:val="a0"/>
    <w:link w:val="3"/>
    <w:uiPriority w:val="9"/>
    <w:semiHidden/>
    <w:rsid w:val="002E6087"/>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2E6087"/>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2E6087"/>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2E608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E608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E608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E6087"/>
    <w:rPr>
      <w:rFonts w:eastAsiaTheme="majorEastAsia" w:cstheme="majorBidi"/>
      <w:color w:val="272727" w:themeColor="text1" w:themeTint="D8"/>
    </w:rPr>
  </w:style>
  <w:style w:type="paragraph" w:styleId="a3">
    <w:name w:val="Title"/>
    <w:basedOn w:val="a"/>
    <w:next w:val="a"/>
    <w:link w:val="Char"/>
    <w:uiPriority w:val="10"/>
    <w:qFormat/>
    <w:rsid w:val="002E6087"/>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E608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E6087"/>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E608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E6087"/>
    <w:pPr>
      <w:spacing w:before="160" w:after="160"/>
      <w:jc w:val="center"/>
    </w:pPr>
    <w:rPr>
      <w:i/>
      <w:iCs/>
      <w:color w:val="404040" w:themeColor="text1" w:themeTint="BF"/>
    </w:rPr>
  </w:style>
  <w:style w:type="character" w:customStyle="1" w:styleId="Char1">
    <w:name w:val="Απόσπασμα Char"/>
    <w:basedOn w:val="a0"/>
    <w:link w:val="a5"/>
    <w:uiPriority w:val="29"/>
    <w:rsid w:val="002E6087"/>
    <w:rPr>
      <w:i/>
      <w:iCs/>
      <w:color w:val="404040" w:themeColor="text1" w:themeTint="BF"/>
    </w:rPr>
  </w:style>
  <w:style w:type="paragraph" w:styleId="a6">
    <w:name w:val="List Paragraph"/>
    <w:basedOn w:val="a"/>
    <w:uiPriority w:val="34"/>
    <w:qFormat/>
    <w:rsid w:val="002E6087"/>
    <w:pPr>
      <w:ind w:left="720"/>
      <w:contextualSpacing/>
    </w:pPr>
  </w:style>
  <w:style w:type="character" w:styleId="a7">
    <w:name w:val="Intense Emphasis"/>
    <w:basedOn w:val="a0"/>
    <w:uiPriority w:val="21"/>
    <w:qFormat/>
    <w:rsid w:val="002E6087"/>
    <w:rPr>
      <w:i/>
      <w:iCs/>
      <w:color w:val="365F91" w:themeColor="accent1" w:themeShade="BF"/>
    </w:rPr>
  </w:style>
  <w:style w:type="paragraph" w:styleId="a8">
    <w:name w:val="Intense Quote"/>
    <w:basedOn w:val="a"/>
    <w:next w:val="a"/>
    <w:link w:val="Char2"/>
    <w:uiPriority w:val="30"/>
    <w:qFormat/>
    <w:rsid w:val="002E608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8"/>
    <w:uiPriority w:val="30"/>
    <w:rsid w:val="002E6087"/>
    <w:rPr>
      <w:i/>
      <w:iCs/>
      <w:color w:val="365F91" w:themeColor="accent1" w:themeShade="BF"/>
    </w:rPr>
  </w:style>
  <w:style w:type="character" w:styleId="a9">
    <w:name w:val="Intense Reference"/>
    <w:basedOn w:val="a0"/>
    <w:uiPriority w:val="32"/>
    <w:qFormat/>
    <w:rsid w:val="002E6087"/>
    <w:rPr>
      <w:b/>
      <w:bCs/>
      <w:smallCaps/>
      <w:color w:val="365F91" w:themeColor="accent1" w:themeShade="BF"/>
      <w:spacing w:val="5"/>
    </w:rPr>
  </w:style>
  <w:style w:type="character" w:styleId="-">
    <w:name w:val="Hyperlink"/>
    <w:rsid w:val="002E6087"/>
    <w:rPr>
      <w:color w:val="0000FF"/>
      <w:u w:val="single"/>
    </w:rPr>
  </w:style>
  <w:style w:type="character" w:styleId="aa">
    <w:name w:val="Unresolved Mention"/>
    <w:basedOn w:val="a0"/>
    <w:uiPriority w:val="99"/>
    <w:semiHidden/>
    <w:unhideWhenUsed/>
    <w:rsid w:val="00925DC2"/>
    <w:rPr>
      <w:color w:val="605E5C"/>
      <w:shd w:val="clear" w:color="auto" w:fill="E1DFDD"/>
    </w:rPr>
  </w:style>
  <w:style w:type="paragraph" w:styleId="ab">
    <w:name w:val="header"/>
    <w:basedOn w:val="a"/>
    <w:link w:val="Char3"/>
    <w:uiPriority w:val="99"/>
    <w:unhideWhenUsed/>
    <w:rsid w:val="003319FB"/>
    <w:pPr>
      <w:tabs>
        <w:tab w:val="center" w:pos="4153"/>
        <w:tab w:val="right" w:pos="8306"/>
      </w:tabs>
    </w:pPr>
  </w:style>
  <w:style w:type="character" w:customStyle="1" w:styleId="Char3">
    <w:name w:val="Κεφαλίδα Char"/>
    <w:basedOn w:val="a0"/>
    <w:link w:val="ab"/>
    <w:uiPriority w:val="99"/>
    <w:rsid w:val="003319FB"/>
    <w:rPr>
      <w:rFonts w:ascii="Times New Roman" w:eastAsia="Times New Roman" w:hAnsi="Times New Roman" w:cs="Times New Roman"/>
      <w:kern w:val="0"/>
      <w:sz w:val="24"/>
      <w:szCs w:val="24"/>
      <w:lang w:eastAsia="el-GR"/>
    </w:rPr>
  </w:style>
  <w:style w:type="paragraph" w:styleId="ac">
    <w:name w:val="footer"/>
    <w:basedOn w:val="a"/>
    <w:link w:val="Char4"/>
    <w:uiPriority w:val="99"/>
    <w:unhideWhenUsed/>
    <w:rsid w:val="003319FB"/>
    <w:pPr>
      <w:tabs>
        <w:tab w:val="center" w:pos="4153"/>
        <w:tab w:val="right" w:pos="8306"/>
      </w:tabs>
    </w:pPr>
  </w:style>
  <w:style w:type="character" w:customStyle="1" w:styleId="Char4">
    <w:name w:val="Υποσέλιδο Char"/>
    <w:basedOn w:val="a0"/>
    <w:link w:val="ac"/>
    <w:uiPriority w:val="99"/>
    <w:rsid w:val="003319FB"/>
    <w:rPr>
      <w:rFonts w:ascii="Times New Roman" w:eastAsia="Times New Roman" w:hAnsi="Times New Roman" w:cs="Times New Roman"/>
      <w:kern w:val="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instagram.com/authuniversit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cpr.eu/GeneralConfer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Aristoteleio/?ref=bookmarks" TargetMode="External"/><Relationship Id="rId5" Type="http://schemas.openxmlformats.org/officeDocument/2006/relationships/footnotes" Target="footnotes.xml"/><Relationship Id="rId15" Type="http://schemas.openxmlformats.org/officeDocument/2006/relationships/hyperlink" Target="https://twitter.com/Auth_University"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ress@auth.gr" TargetMode="External"/><Relationship Id="rId14"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646</Words>
  <Characters>3494</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Alexandra P.</cp:lastModifiedBy>
  <cp:revision>5</cp:revision>
  <dcterms:created xsi:type="dcterms:W3CDTF">2025-08-23T16:01:00Z</dcterms:created>
  <dcterms:modified xsi:type="dcterms:W3CDTF">2025-11-10T15:27:00Z</dcterms:modified>
</cp:coreProperties>
</file>