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281B9" w14:textId="77777777" w:rsidR="0027755E" w:rsidRPr="00A63B80" w:rsidRDefault="0027755E" w:rsidP="0027755E">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0C5CCAA9" wp14:editId="5ED7638C">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0812EDDF" wp14:editId="593C28BA">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5AB775BD" w14:textId="77777777" w:rsidR="0027755E" w:rsidRPr="00A63B80" w:rsidRDefault="0027755E" w:rsidP="0027755E">
      <w:pPr>
        <w:jc w:val="center"/>
        <w:rPr>
          <w:rFonts w:ascii="Calibri" w:hAnsi="Calibri" w:cs="Calibri"/>
          <w:lang w:val="en-US"/>
        </w:rPr>
      </w:pPr>
    </w:p>
    <w:p w14:paraId="4B2CC434" w14:textId="77777777" w:rsidR="0027755E" w:rsidRPr="00E825BB" w:rsidRDefault="0027755E" w:rsidP="0027755E">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0F6FD1FD" w14:textId="77777777" w:rsidR="0027755E" w:rsidRPr="00E825BB" w:rsidRDefault="0027755E" w:rsidP="0027755E">
      <w:pPr>
        <w:jc w:val="center"/>
        <w:rPr>
          <w:rFonts w:ascii="Calibri" w:hAnsi="Calibri" w:cs="Calibri"/>
          <w:b/>
          <w:spacing w:val="80"/>
          <w:lang w:val="en-US"/>
        </w:rPr>
      </w:pPr>
      <w:r>
        <w:rPr>
          <w:rFonts w:ascii="Calibri" w:hAnsi="Calibri" w:cs="Calibri"/>
          <w:b/>
          <w:spacing w:val="80"/>
          <w:lang w:val="en-US"/>
        </w:rPr>
        <w:t>PRESS OFFICE</w:t>
      </w:r>
    </w:p>
    <w:p w14:paraId="4FD79B3E" w14:textId="77777777" w:rsidR="0027755E" w:rsidRPr="00E825BB" w:rsidRDefault="0027755E" w:rsidP="0027755E">
      <w:pPr>
        <w:spacing w:line="360" w:lineRule="auto"/>
        <w:jc w:val="center"/>
        <w:rPr>
          <w:rFonts w:ascii="Calibri" w:hAnsi="Calibri" w:cs="Calibri"/>
          <w:lang w:val="en-US"/>
        </w:rPr>
      </w:pPr>
    </w:p>
    <w:p w14:paraId="1D6B8C8A" w14:textId="77777777" w:rsidR="0027755E" w:rsidRDefault="0027755E" w:rsidP="0027755E">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41FB5D01" w14:textId="77777777" w:rsidR="0027755E" w:rsidRPr="007173CD" w:rsidRDefault="0027755E" w:rsidP="0027755E">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632BC528" w14:textId="77777777" w:rsidR="0027755E" w:rsidRPr="00E825BB" w:rsidRDefault="0027755E" w:rsidP="0027755E">
      <w:pPr>
        <w:jc w:val="center"/>
        <w:rPr>
          <w:rFonts w:ascii="Calibri" w:hAnsi="Calibri" w:cs="Calibri"/>
          <w:b/>
          <w:lang w:val="en-US"/>
        </w:rPr>
      </w:pPr>
      <w:r>
        <w:rPr>
          <w:rFonts w:ascii="Calibri" w:hAnsi="Calibri" w:cs="Calibri"/>
          <w:b/>
          <w:noProof/>
        </w:rPr>
        <w:drawing>
          <wp:inline distT="0" distB="0" distL="0" distR="0" wp14:anchorId="73F3418E" wp14:editId="5626EA8F">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2E014119" wp14:editId="012B2B1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701FA328" wp14:editId="08C32508">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2137688C" w14:textId="77777777" w:rsidR="0027755E" w:rsidRDefault="0027755E" w:rsidP="0027755E">
      <w:pPr>
        <w:rPr>
          <w:lang w:val="en-US"/>
        </w:rPr>
      </w:pPr>
    </w:p>
    <w:p w14:paraId="65B2949B" w14:textId="77777777" w:rsidR="0027755E" w:rsidRDefault="0027755E" w:rsidP="0027755E">
      <w:pPr>
        <w:rPr>
          <w:lang w:val="en-US"/>
        </w:rPr>
      </w:pPr>
    </w:p>
    <w:p w14:paraId="0EFBDEAB" w14:textId="77777777" w:rsidR="0027755E" w:rsidRDefault="0027755E" w:rsidP="0027755E">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p w14:paraId="27F81AED" w14:textId="77777777" w:rsidR="0027755E" w:rsidRPr="0032371E" w:rsidRDefault="0027755E" w:rsidP="0027755E">
      <w:pPr>
        <w:jc w:val="center"/>
        <w:rPr>
          <w:rFonts w:asciiTheme="minorHAnsi" w:hAnsiTheme="minorHAnsi" w:cstheme="minorHAnsi"/>
          <w:b/>
          <w:bCs/>
          <w:sz w:val="28"/>
          <w:szCs w:val="28"/>
          <w:lang w:val="en-US"/>
        </w:rPr>
      </w:pPr>
    </w:p>
    <w:bookmarkEnd w:id="0"/>
    <w:p w14:paraId="33149B53" w14:textId="240F5166" w:rsidR="0027755E" w:rsidRDefault="0027755E" w:rsidP="0027755E">
      <w:pPr>
        <w:jc w:val="center"/>
        <w:rPr>
          <w:rFonts w:asciiTheme="minorHAnsi" w:hAnsiTheme="minorHAnsi" w:cstheme="minorHAnsi"/>
          <w:b/>
          <w:bCs/>
          <w:lang w:val="en-US"/>
        </w:rPr>
      </w:pPr>
      <w:r w:rsidRPr="0027755E">
        <w:rPr>
          <w:rFonts w:asciiTheme="minorHAnsi" w:hAnsiTheme="minorHAnsi" w:cstheme="minorHAnsi"/>
          <w:b/>
          <w:bCs/>
          <w:sz w:val="28"/>
          <w:szCs w:val="28"/>
          <w:lang w:val="en-US"/>
        </w:rPr>
        <w:t>The</w:t>
      </w:r>
      <w:r w:rsidR="00C751FA" w:rsidRPr="00C751FA">
        <w:rPr>
          <w:rFonts w:asciiTheme="minorHAnsi" w:hAnsiTheme="minorHAnsi" w:cstheme="minorHAnsi"/>
          <w:b/>
          <w:bCs/>
          <w:sz w:val="28"/>
          <w:szCs w:val="28"/>
          <w:lang w:val="en-US"/>
        </w:rPr>
        <w:t xml:space="preserve"> </w:t>
      </w:r>
      <w:r w:rsidR="00C751FA">
        <w:rPr>
          <w:rFonts w:asciiTheme="minorHAnsi" w:hAnsiTheme="minorHAnsi" w:cstheme="minorHAnsi"/>
          <w:b/>
          <w:bCs/>
          <w:sz w:val="28"/>
          <w:szCs w:val="28"/>
          <w:lang w:val="en-US"/>
        </w:rPr>
        <w:t>School of Film</w:t>
      </w:r>
      <w:r w:rsidRPr="0027755E">
        <w:rPr>
          <w:rFonts w:asciiTheme="minorHAnsi" w:hAnsiTheme="minorHAnsi" w:cstheme="minorHAnsi"/>
          <w:b/>
          <w:bCs/>
          <w:sz w:val="28"/>
          <w:szCs w:val="28"/>
          <w:lang w:val="en-US"/>
        </w:rPr>
        <w:t xml:space="preserve"> of AUTH maps and presents the cinemas of Thessaloniki from 1945 to 2000</w:t>
      </w:r>
      <w:r w:rsidRPr="0027755E">
        <w:rPr>
          <w:rFonts w:asciiTheme="minorHAnsi" w:hAnsiTheme="minorHAnsi" w:cstheme="minorHAnsi"/>
          <w:lang w:val="en-US"/>
        </w:rPr>
        <w:br/>
      </w:r>
    </w:p>
    <w:p w14:paraId="6F9A1039" w14:textId="53EFD6E9" w:rsidR="0027755E" w:rsidRPr="0027755E" w:rsidRDefault="0027755E" w:rsidP="0027755E">
      <w:pPr>
        <w:jc w:val="right"/>
        <w:rPr>
          <w:rFonts w:asciiTheme="minorHAnsi" w:hAnsiTheme="minorHAnsi" w:cstheme="minorHAnsi"/>
          <w:lang w:val="en-US"/>
        </w:rPr>
      </w:pPr>
      <w:r w:rsidRPr="0027755E">
        <w:rPr>
          <w:rFonts w:asciiTheme="minorHAnsi" w:hAnsiTheme="minorHAnsi" w:cstheme="minorHAnsi"/>
          <w:lang w:val="en-US"/>
        </w:rPr>
        <w:t>Thessaloniki, 1/9/2025</w:t>
      </w:r>
    </w:p>
    <w:p w14:paraId="046D4D34" w14:textId="77777777" w:rsidR="0027755E" w:rsidRPr="0027755E" w:rsidRDefault="0027755E" w:rsidP="0027755E">
      <w:pPr>
        <w:rPr>
          <w:rFonts w:asciiTheme="minorHAnsi" w:hAnsiTheme="minorHAnsi" w:cstheme="minorHAnsi"/>
          <w:lang w:val="en-US"/>
        </w:rPr>
      </w:pPr>
    </w:p>
    <w:p w14:paraId="4A0B8660" w14:textId="77B5420E" w:rsidR="0027755E" w:rsidRPr="0027755E" w:rsidRDefault="0027755E" w:rsidP="0027755E">
      <w:pPr>
        <w:jc w:val="both"/>
        <w:rPr>
          <w:rFonts w:asciiTheme="minorHAnsi" w:hAnsiTheme="minorHAnsi" w:cstheme="minorHAnsi"/>
          <w:lang w:val="en-US"/>
        </w:rPr>
      </w:pPr>
      <w:r w:rsidRPr="0027755E">
        <w:rPr>
          <w:rFonts w:asciiTheme="minorHAnsi" w:hAnsiTheme="minorHAnsi" w:cstheme="minorHAnsi"/>
          <w:lang w:val="en-US"/>
        </w:rPr>
        <w:t xml:space="preserve">The website </w:t>
      </w:r>
      <w:hyperlink r:id="rId15" w:history="1">
        <w:r w:rsidRPr="0027755E">
          <w:rPr>
            <w:rStyle w:val="-"/>
            <w:rFonts w:asciiTheme="minorHAnsi" w:hAnsiTheme="minorHAnsi" w:cstheme="minorHAnsi"/>
            <w:lang w:val="en-US"/>
          </w:rPr>
          <w:t>thessalonikicinemas.gr</w:t>
        </w:r>
      </w:hyperlink>
      <w:r w:rsidRPr="0027755E">
        <w:rPr>
          <w:rFonts w:asciiTheme="minorHAnsi" w:hAnsiTheme="minorHAnsi" w:cstheme="minorHAnsi"/>
          <w:lang w:val="en-US"/>
        </w:rPr>
        <w:t xml:space="preserve"> is now publicly available, presenting not only the cinemas of Thessaloniki but also a topography of cinema in the city from 1945 to 2000.</w:t>
      </w:r>
    </w:p>
    <w:p w14:paraId="208F6E17" w14:textId="77777777" w:rsidR="0027755E" w:rsidRPr="0027755E" w:rsidRDefault="0027755E" w:rsidP="0027755E">
      <w:pPr>
        <w:jc w:val="both"/>
        <w:rPr>
          <w:rFonts w:asciiTheme="minorHAnsi" w:hAnsiTheme="minorHAnsi" w:cstheme="minorHAnsi"/>
          <w:lang w:val="en-US"/>
        </w:rPr>
      </w:pPr>
    </w:p>
    <w:p w14:paraId="372EEB04" w14:textId="2C1FC8AF" w:rsidR="0027755E" w:rsidRPr="0027755E" w:rsidRDefault="0027755E" w:rsidP="0027755E">
      <w:pPr>
        <w:jc w:val="both"/>
        <w:rPr>
          <w:rFonts w:asciiTheme="minorHAnsi" w:hAnsiTheme="minorHAnsi" w:cstheme="minorHAnsi"/>
          <w:lang w:val="en-US"/>
        </w:rPr>
      </w:pPr>
      <w:r w:rsidRPr="0027755E">
        <w:rPr>
          <w:rFonts w:asciiTheme="minorHAnsi" w:hAnsiTheme="minorHAnsi" w:cstheme="minorHAnsi"/>
          <w:lang w:val="en-US"/>
        </w:rPr>
        <w:t xml:space="preserve">The website is part of a research project by the Laboratory for the Study of Greek Cinema and Television (EMEKT) at the </w:t>
      </w:r>
      <w:r w:rsidR="00C751FA">
        <w:rPr>
          <w:rFonts w:asciiTheme="minorHAnsi" w:hAnsiTheme="minorHAnsi" w:cstheme="minorHAnsi"/>
          <w:lang w:val="en-US"/>
        </w:rPr>
        <w:t>School</w:t>
      </w:r>
      <w:r w:rsidRPr="0027755E">
        <w:rPr>
          <w:rFonts w:asciiTheme="minorHAnsi" w:hAnsiTheme="minorHAnsi" w:cstheme="minorHAnsi"/>
          <w:lang w:val="en-US"/>
        </w:rPr>
        <w:t xml:space="preserve"> of Film of Aristotle University of Thessaloniki (AUTH), focusing on mapping cinema venues in the Thessaloniki urban area during the period 1945–2000.</w:t>
      </w:r>
    </w:p>
    <w:p w14:paraId="5C4A4CD3" w14:textId="77777777" w:rsidR="0027755E" w:rsidRPr="0027755E" w:rsidRDefault="0027755E" w:rsidP="0027755E">
      <w:pPr>
        <w:jc w:val="both"/>
        <w:rPr>
          <w:rFonts w:asciiTheme="minorHAnsi" w:hAnsiTheme="minorHAnsi" w:cstheme="minorHAnsi"/>
          <w:lang w:val="en-US"/>
        </w:rPr>
      </w:pPr>
    </w:p>
    <w:p w14:paraId="1DFABFA3" w14:textId="77777777" w:rsidR="0027755E" w:rsidRPr="0027755E" w:rsidRDefault="0027755E" w:rsidP="0027755E">
      <w:pPr>
        <w:jc w:val="both"/>
        <w:rPr>
          <w:rFonts w:asciiTheme="minorHAnsi" w:hAnsiTheme="minorHAnsi" w:cstheme="minorHAnsi"/>
          <w:lang w:val="en-US"/>
        </w:rPr>
      </w:pPr>
      <w:r w:rsidRPr="0027755E">
        <w:rPr>
          <w:rFonts w:asciiTheme="minorHAnsi" w:hAnsiTheme="minorHAnsi" w:cstheme="minorHAnsi"/>
          <w:lang w:val="en-US"/>
        </w:rPr>
        <w:t>Through documented archival material, maps, and historical references, the project highlights the presence of cinema in the daily life of the city.</w:t>
      </w:r>
    </w:p>
    <w:p w14:paraId="1C2C4D8C" w14:textId="77777777" w:rsidR="0027755E" w:rsidRPr="0027755E" w:rsidRDefault="0027755E" w:rsidP="0027755E">
      <w:pPr>
        <w:jc w:val="both"/>
        <w:rPr>
          <w:rFonts w:asciiTheme="minorHAnsi" w:hAnsiTheme="minorHAnsi" w:cstheme="minorHAnsi"/>
          <w:lang w:val="en-US"/>
        </w:rPr>
      </w:pPr>
    </w:p>
    <w:p w14:paraId="3796991F" w14:textId="77777777" w:rsidR="0027755E" w:rsidRPr="0027755E" w:rsidRDefault="0027755E" w:rsidP="0027755E">
      <w:pPr>
        <w:jc w:val="both"/>
        <w:rPr>
          <w:rFonts w:asciiTheme="minorHAnsi" w:hAnsiTheme="minorHAnsi" w:cstheme="minorHAnsi"/>
          <w:lang w:val="en-US"/>
        </w:rPr>
      </w:pPr>
      <w:r w:rsidRPr="0027755E">
        <w:rPr>
          <w:rFonts w:asciiTheme="minorHAnsi" w:hAnsiTheme="minorHAnsi" w:cstheme="minorHAnsi"/>
          <w:lang w:val="en-US"/>
        </w:rPr>
        <w:t>The website functions as a digital archive and dynamic database, providing access to information about screening venues (exact location, opening and closing dates, seasonality, first- or second-run screenings) and photographic material (both archival and depicting current conditions and uses).</w:t>
      </w:r>
    </w:p>
    <w:p w14:paraId="3DD993C2" w14:textId="77777777" w:rsidR="0027755E" w:rsidRPr="0027755E" w:rsidRDefault="0027755E" w:rsidP="0027755E">
      <w:pPr>
        <w:jc w:val="both"/>
        <w:rPr>
          <w:rFonts w:asciiTheme="minorHAnsi" w:hAnsiTheme="minorHAnsi" w:cstheme="minorHAnsi"/>
          <w:lang w:val="en-US"/>
        </w:rPr>
      </w:pPr>
    </w:p>
    <w:p w14:paraId="277D09FD" w14:textId="77777777" w:rsidR="0027755E" w:rsidRPr="0027755E" w:rsidRDefault="0027755E" w:rsidP="0027755E">
      <w:pPr>
        <w:jc w:val="both"/>
        <w:rPr>
          <w:rFonts w:asciiTheme="minorHAnsi" w:hAnsiTheme="minorHAnsi" w:cstheme="minorHAnsi"/>
          <w:lang w:val="en-US"/>
        </w:rPr>
      </w:pPr>
      <w:r w:rsidRPr="0027755E">
        <w:rPr>
          <w:rFonts w:asciiTheme="minorHAnsi" w:hAnsiTheme="minorHAnsi" w:cstheme="minorHAnsi"/>
          <w:lang w:val="en-US"/>
        </w:rPr>
        <w:t>An interactive map displays active cinemas by decade, showcasing the changes in Thessaloniki's urban character over time.</w:t>
      </w:r>
    </w:p>
    <w:p w14:paraId="703765FB" w14:textId="77777777" w:rsidR="0027755E" w:rsidRPr="0027755E" w:rsidRDefault="0027755E" w:rsidP="0027755E">
      <w:pPr>
        <w:jc w:val="both"/>
        <w:rPr>
          <w:rFonts w:asciiTheme="minorHAnsi" w:hAnsiTheme="minorHAnsi" w:cstheme="minorHAnsi"/>
          <w:lang w:val="en-US"/>
        </w:rPr>
      </w:pPr>
    </w:p>
    <w:p w14:paraId="55EA4110" w14:textId="77777777" w:rsidR="0027755E" w:rsidRPr="0027755E" w:rsidRDefault="0027755E" w:rsidP="0027755E">
      <w:pPr>
        <w:jc w:val="both"/>
        <w:rPr>
          <w:rFonts w:asciiTheme="minorHAnsi" w:hAnsiTheme="minorHAnsi" w:cstheme="minorHAnsi"/>
          <w:lang w:val="en-US"/>
        </w:rPr>
      </w:pPr>
      <w:r w:rsidRPr="0027755E">
        <w:rPr>
          <w:rFonts w:asciiTheme="minorHAnsi" w:hAnsiTheme="minorHAnsi" w:cstheme="minorHAnsi"/>
          <w:lang w:val="en-US"/>
        </w:rPr>
        <w:t>The project began about a year ago and encourages public participation, either by submitting information and personal memories or by engaging with the interactive map.</w:t>
      </w:r>
    </w:p>
    <w:p w14:paraId="16CEE858" w14:textId="77777777" w:rsidR="0027755E" w:rsidRPr="0027755E" w:rsidRDefault="0027755E" w:rsidP="0027755E">
      <w:pPr>
        <w:jc w:val="both"/>
        <w:rPr>
          <w:rFonts w:asciiTheme="minorHAnsi" w:hAnsiTheme="minorHAnsi" w:cstheme="minorHAnsi"/>
          <w:lang w:val="en-US"/>
        </w:rPr>
      </w:pPr>
      <w:r w:rsidRPr="0027755E">
        <w:rPr>
          <w:rFonts w:asciiTheme="minorHAnsi" w:hAnsiTheme="minorHAnsi" w:cstheme="minorHAnsi"/>
          <w:lang w:val="en-US"/>
        </w:rPr>
        <w:t>In addition, the effort will be supported by interviews with former cinema owners, their descendants, and members of the public who were active moviegoers during the city's cinematic past.</w:t>
      </w:r>
    </w:p>
    <w:p w14:paraId="10162358" w14:textId="77777777" w:rsidR="0027755E" w:rsidRPr="0027755E" w:rsidRDefault="0027755E" w:rsidP="0027755E">
      <w:pPr>
        <w:jc w:val="both"/>
        <w:rPr>
          <w:rFonts w:asciiTheme="minorHAnsi" w:hAnsiTheme="minorHAnsi" w:cstheme="minorHAnsi"/>
          <w:lang w:val="en-US"/>
        </w:rPr>
      </w:pPr>
    </w:p>
    <w:p w14:paraId="1AB4302B" w14:textId="721A29B6" w:rsidR="0027755E" w:rsidRPr="0027755E" w:rsidRDefault="0027755E" w:rsidP="0027755E">
      <w:pPr>
        <w:jc w:val="both"/>
        <w:rPr>
          <w:rFonts w:asciiTheme="minorHAnsi" w:hAnsiTheme="minorHAnsi" w:cstheme="minorHAnsi"/>
          <w:lang w:val="en-US"/>
        </w:rPr>
      </w:pPr>
      <w:r w:rsidRPr="0027755E">
        <w:rPr>
          <w:rFonts w:asciiTheme="minorHAnsi" w:hAnsiTheme="minorHAnsi" w:cstheme="minorHAnsi"/>
          <w:lang w:val="en-US"/>
        </w:rPr>
        <w:t xml:space="preserve">The research team is supervised and guided by Professor Eleftheria Thanouli, Director of EMEKT and faculty member at the </w:t>
      </w:r>
      <w:r w:rsidR="00C751FA">
        <w:rPr>
          <w:rFonts w:asciiTheme="minorHAnsi" w:hAnsiTheme="minorHAnsi" w:cstheme="minorHAnsi"/>
          <w:lang w:val="en-US"/>
        </w:rPr>
        <w:t>School</w:t>
      </w:r>
      <w:r w:rsidRPr="0027755E">
        <w:rPr>
          <w:rFonts w:asciiTheme="minorHAnsi" w:hAnsiTheme="minorHAnsi" w:cstheme="minorHAnsi"/>
          <w:lang w:val="en-US"/>
        </w:rPr>
        <w:t xml:space="preserve"> of Film of AUTH. The project is based on an idea by Dr. Paraskevas Mouratidis, member of the Laboratory Teaching Staff (EDIP) of the Department and EMEKT, regarding the history of the city’s cinema halls.</w:t>
      </w:r>
    </w:p>
    <w:p w14:paraId="617598D3" w14:textId="77777777" w:rsidR="0027755E" w:rsidRPr="0027755E" w:rsidRDefault="0027755E" w:rsidP="0027755E">
      <w:pPr>
        <w:jc w:val="both"/>
        <w:rPr>
          <w:rFonts w:asciiTheme="minorHAnsi" w:hAnsiTheme="minorHAnsi" w:cstheme="minorHAnsi"/>
          <w:lang w:val="en-US"/>
        </w:rPr>
      </w:pPr>
    </w:p>
    <w:p w14:paraId="0DA89DF1" w14:textId="030568DC" w:rsidR="0027755E" w:rsidRPr="0027755E" w:rsidRDefault="0027755E" w:rsidP="0027755E">
      <w:pPr>
        <w:jc w:val="both"/>
        <w:rPr>
          <w:rFonts w:asciiTheme="minorHAnsi" w:hAnsiTheme="minorHAnsi" w:cstheme="minorHAnsi"/>
          <w:lang w:val="en-US"/>
        </w:rPr>
      </w:pPr>
      <w:r w:rsidRPr="0027755E">
        <w:rPr>
          <w:rFonts w:asciiTheme="minorHAnsi" w:hAnsiTheme="minorHAnsi" w:cstheme="minorHAnsi"/>
          <w:lang w:val="en-US"/>
        </w:rPr>
        <w:t>The project is carried out with the support of the AUTH Research Committee and could not have been completed without the contribution of undergraduate students from the</w:t>
      </w:r>
      <w:r w:rsidR="00C751FA">
        <w:rPr>
          <w:rFonts w:asciiTheme="minorHAnsi" w:hAnsiTheme="minorHAnsi" w:cstheme="minorHAnsi"/>
          <w:lang w:val="en-US"/>
        </w:rPr>
        <w:t xml:space="preserve"> School</w:t>
      </w:r>
      <w:r w:rsidRPr="0027755E">
        <w:rPr>
          <w:rFonts w:asciiTheme="minorHAnsi" w:hAnsiTheme="minorHAnsi" w:cstheme="minorHAnsi"/>
          <w:lang w:val="en-US"/>
        </w:rPr>
        <w:t xml:space="preserve"> of Fil</w:t>
      </w:r>
      <w:r w:rsidR="00C751FA">
        <w:rPr>
          <w:rFonts w:asciiTheme="minorHAnsi" w:hAnsiTheme="minorHAnsi" w:cstheme="minorHAnsi"/>
          <w:lang w:val="en-US"/>
        </w:rPr>
        <w:t>m</w:t>
      </w:r>
      <w:r w:rsidRPr="0027755E">
        <w:rPr>
          <w:rFonts w:asciiTheme="minorHAnsi" w:hAnsiTheme="minorHAnsi" w:cstheme="minorHAnsi"/>
          <w:lang w:val="en-US"/>
        </w:rPr>
        <w:t xml:space="preserve"> who participated in EMEKT's activities, specifically: Evangelia </w:t>
      </w:r>
      <w:proofErr w:type="spellStart"/>
      <w:r w:rsidRPr="0027755E">
        <w:rPr>
          <w:rFonts w:asciiTheme="minorHAnsi" w:hAnsiTheme="minorHAnsi" w:cstheme="minorHAnsi"/>
          <w:lang w:val="en-US"/>
        </w:rPr>
        <w:t>Statheropoulou</w:t>
      </w:r>
      <w:proofErr w:type="spellEnd"/>
      <w:r w:rsidRPr="0027755E">
        <w:rPr>
          <w:rFonts w:asciiTheme="minorHAnsi" w:hAnsiTheme="minorHAnsi" w:cstheme="minorHAnsi"/>
          <w:lang w:val="en-US"/>
        </w:rPr>
        <w:t xml:space="preserve"> (coordinator), Anastasia Chasakiöili, Dimitris Vafeiadis, Ioannis Bais (student at the Department of Informatics), Thanasis </w:t>
      </w:r>
      <w:proofErr w:type="spellStart"/>
      <w:r w:rsidRPr="0027755E">
        <w:rPr>
          <w:rFonts w:asciiTheme="minorHAnsi" w:hAnsiTheme="minorHAnsi" w:cstheme="minorHAnsi"/>
          <w:lang w:val="en-US"/>
        </w:rPr>
        <w:t>Laganis</w:t>
      </w:r>
      <w:proofErr w:type="spellEnd"/>
      <w:r w:rsidRPr="0027755E">
        <w:rPr>
          <w:rFonts w:asciiTheme="minorHAnsi" w:hAnsiTheme="minorHAnsi" w:cstheme="minorHAnsi"/>
          <w:lang w:val="en-US"/>
        </w:rPr>
        <w:t>, Angelos Grantounis, Eleni Baklavara, Eleftheria Gina Nedelkov, and Anna Petrakopoulou.</w:t>
      </w:r>
    </w:p>
    <w:p w14:paraId="35FF4DAF" w14:textId="77777777" w:rsidR="0027755E" w:rsidRDefault="0027755E" w:rsidP="0027755E">
      <w:pPr>
        <w:rPr>
          <w:lang w:val="en-US"/>
        </w:rPr>
      </w:pPr>
    </w:p>
    <w:p w14:paraId="1E53FE54" w14:textId="77777777" w:rsidR="0027755E" w:rsidRPr="00F97A01" w:rsidRDefault="0027755E" w:rsidP="0027755E">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1C371814" w14:textId="6BBFA568" w:rsidR="00E11BE1" w:rsidRPr="0027755E" w:rsidRDefault="0027755E">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p>
    <w:sectPr w:rsidR="00E11BE1" w:rsidRPr="0027755E">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449E" w14:textId="77777777" w:rsidR="001C609B" w:rsidRDefault="001C609B" w:rsidP="0027755E">
      <w:r>
        <w:separator/>
      </w:r>
    </w:p>
  </w:endnote>
  <w:endnote w:type="continuationSeparator" w:id="0">
    <w:p w14:paraId="312FFB14" w14:textId="77777777" w:rsidR="001C609B" w:rsidRDefault="001C609B" w:rsidP="0027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733495"/>
      <w:docPartObj>
        <w:docPartGallery w:val="Page Numbers (Bottom of Page)"/>
        <w:docPartUnique/>
      </w:docPartObj>
    </w:sdtPr>
    <w:sdtContent>
      <w:p w14:paraId="7498B6DB" w14:textId="5B5F0611" w:rsidR="0027755E" w:rsidRDefault="0027755E">
        <w:pPr>
          <w:pStyle w:val="ab"/>
          <w:jc w:val="center"/>
        </w:pPr>
        <w:r>
          <w:fldChar w:fldCharType="begin"/>
        </w:r>
        <w:r>
          <w:instrText>PAGE   \* MERGEFORMAT</w:instrText>
        </w:r>
        <w:r>
          <w:fldChar w:fldCharType="separate"/>
        </w:r>
        <w:r>
          <w:t>2</w:t>
        </w:r>
        <w:r>
          <w:fldChar w:fldCharType="end"/>
        </w:r>
      </w:p>
    </w:sdtContent>
  </w:sdt>
  <w:p w14:paraId="1AD16095" w14:textId="77777777" w:rsidR="0027755E" w:rsidRDefault="0027755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028A" w14:textId="77777777" w:rsidR="001C609B" w:rsidRDefault="001C609B" w:rsidP="0027755E">
      <w:r>
        <w:separator/>
      </w:r>
    </w:p>
  </w:footnote>
  <w:footnote w:type="continuationSeparator" w:id="0">
    <w:p w14:paraId="690C9BF3" w14:textId="77777777" w:rsidR="001C609B" w:rsidRDefault="001C609B" w:rsidP="00277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A8"/>
    <w:rsid w:val="001C609B"/>
    <w:rsid w:val="0027755E"/>
    <w:rsid w:val="00346093"/>
    <w:rsid w:val="005F3E8A"/>
    <w:rsid w:val="00662239"/>
    <w:rsid w:val="006F6750"/>
    <w:rsid w:val="00C751FA"/>
    <w:rsid w:val="00C92EA8"/>
    <w:rsid w:val="00E11BE1"/>
    <w:rsid w:val="00E2255C"/>
    <w:rsid w:val="00FA62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3FB0"/>
  <w15:chartTrackingRefBased/>
  <w15:docId w15:val="{C53A455A-766E-4BA3-9886-CAEC529D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55E"/>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C92E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C92E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C92EA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C92EA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C92EA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C92EA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2EA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2EA8"/>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2EA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92EA8"/>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C92EA8"/>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C92EA8"/>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C92EA8"/>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C92EA8"/>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C92EA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92EA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92EA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92EA8"/>
    <w:rPr>
      <w:rFonts w:eastAsiaTheme="majorEastAsia" w:cstheme="majorBidi"/>
      <w:color w:val="272727" w:themeColor="text1" w:themeTint="D8"/>
    </w:rPr>
  </w:style>
  <w:style w:type="paragraph" w:styleId="a3">
    <w:name w:val="Title"/>
    <w:basedOn w:val="a"/>
    <w:next w:val="a"/>
    <w:link w:val="Char"/>
    <w:uiPriority w:val="10"/>
    <w:qFormat/>
    <w:rsid w:val="00C92EA8"/>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92EA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2EA8"/>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92EA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2EA8"/>
    <w:pPr>
      <w:spacing w:before="160" w:after="160"/>
      <w:jc w:val="center"/>
    </w:pPr>
    <w:rPr>
      <w:i/>
      <w:iCs/>
      <w:color w:val="404040" w:themeColor="text1" w:themeTint="BF"/>
    </w:rPr>
  </w:style>
  <w:style w:type="character" w:customStyle="1" w:styleId="Char1">
    <w:name w:val="Απόσπασμα Char"/>
    <w:basedOn w:val="a0"/>
    <w:link w:val="a5"/>
    <w:uiPriority w:val="29"/>
    <w:rsid w:val="00C92EA8"/>
    <w:rPr>
      <w:i/>
      <w:iCs/>
      <w:color w:val="404040" w:themeColor="text1" w:themeTint="BF"/>
    </w:rPr>
  </w:style>
  <w:style w:type="paragraph" w:styleId="a6">
    <w:name w:val="List Paragraph"/>
    <w:basedOn w:val="a"/>
    <w:uiPriority w:val="34"/>
    <w:qFormat/>
    <w:rsid w:val="00C92EA8"/>
    <w:pPr>
      <w:ind w:left="720"/>
      <w:contextualSpacing/>
    </w:pPr>
  </w:style>
  <w:style w:type="character" w:styleId="a7">
    <w:name w:val="Intense Emphasis"/>
    <w:basedOn w:val="a0"/>
    <w:uiPriority w:val="21"/>
    <w:qFormat/>
    <w:rsid w:val="00C92EA8"/>
    <w:rPr>
      <w:i/>
      <w:iCs/>
      <w:color w:val="365F91" w:themeColor="accent1" w:themeShade="BF"/>
    </w:rPr>
  </w:style>
  <w:style w:type="paragraph" w:styleId="a8">
    <w:name w:val="Intense Quote"/>
    <w:basedOn w:val="a"/>
    <w:next w:val="a"/>
    <w:link w:val="Char2"/>
    <w:uiPriority w:val="30"/>
    <w:qFormat/>
    <w:rsid w:val="00C92E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C92EA8"/>
    <w:rPr>
      <w:i/>
      <w:iCs/>
      <w:color w:val="365F91" w:themeColor="accent1" w:themeShade="BF"/>
    </w:rPr>
  </w:style>
  <w:style w:type="character" w:styleId="a9">
    <w:name w:val="Intense Reference"/>
    <w:basedOn w:val="a0"/>
    <w:uiPriority w:val="32"/>
    <w:qFormat/>
    <w:rsid w:val="00C92EA8"/>
    <w:rPr>
      <w:b/>
      <w:bCs/>
      <w:smallCaps/>
      <w:color w:val="365F91" w:themeColor="accent1" w:themeShade="BF"/>
      <w:spacing w:val="5"/>
    </w:rPr>
  </w:style>
  <w:style w:type="character" w:styleId="-">
    <w:name w:val="Hyperlink"/>
    <w:rsid w:val="0027755E"/>
    <w:rPr>
      <w:color w:val="0000FF"/>
      <w:u w:val="single"/>
    </w:rPr>
  </w:style>
  <w:style w:type="paragraph" w:styleId="aa">
    <w:name w:val="header"/>
    <w:basedOn w:val="a"/>
    <w:link w:val="Char3"/>
    <w:uiPriority w:val="99"/>
    <w:unhideWhenUsed/>
    <w:rsid w:val="0027755E"/>
    <w:pPr>
      <w:tabs>
        <w:tab w:val="center" w:pos="4153"/>
        <w:tab w:val="right" w:pos="8306"/>
      </w:tabs>
    </w:pPr>
  </w:style>
  <w:style w:type="character" w:customStyle="1" w:styleId="Char3">
    <w:name w:val="Κεφαλίδα Char"/>
    <w:basedOn w:val="a0"/>
    <w:link w:val="aa"/>
    <w:uiPriority w:val="99"/>
    <w:rsid w:val="0027755E"/>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27755E"/>
    <w:pPr>
      <w:tabs>
        <w:tab w:val="center" w:pos="4153"/>
        <w:tab w:val="right" w:pos="8306"/>
      </w:tabs>
    </w:pPr>
  </w:style>
  <w:style w:type="character" w:customStyle="1" w:styleId="Char4">
    <w:name w:val="Υποσέλιδο Char"/>
    <w:basedOn w:val="a0"/>
    <w:link w:val="ab"/>
    <w:uiPriority w:val="99"/>
    <w:rsid w:val="0027755E"/>
    <w:rPr>
      <w:rFonts w:ascii="Times New Roman" w:eastAsia="Times New Roman" w:hAnsi="Times New Roman" w:cs="Times New Roman"/>
      <w:kern w:val="0"/>
      <w:sz w:val="24"/>
      <w:szCs w:val="24"/>
      <w:lang w:eastAsia="el-GR"/>
    </w:rPr>
  </w:style>
  <w:style w:type="character" w:styleId="ac">
    <w:name w:val="Unresolved Mention"/>
    <w:basedOn w:val="a0"/>
    <w:uiPriority w:val="99"/>
    <w:semiHidden/>
    <w:unhideWhenUsed/>
    <w:rsid w:val="00277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s://thessalonikicinemas.gr/" TargetMode="Externa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2487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3</cp:revision>
  <dcterms:created xsi:type="dcterms:W3CDTF">2025-09-01T08:29:00Z</dcterms:created>
  <dcterms:modified xsi:type="dcterms:W3CDTF">2025-11-10T15:37:00Z</dcterms:modified>
</cp:coreProperties>
</file>