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F76C5" w14:textId="77777777" w:rsidR="00EB01DF" w:rsidRPr="00A63B80" w:rsidRDefault="00EB01DF" w:rsidP="00EB01DF">
      <w:pPr>
        <w:jc w:val="center"/>
        <w:rPr>
          <w:rFonts w:ascii="Calibri" w:hAnsi="Calibri" w:cs="Calibri"/>
          <w:noProof/>
          <w:lang w:val="en-US" w:eastAsia="en-US"/>
        </w:rPr>
      </w:pPr>
      <w:bookmarkStart w:id="0" w:name="_Hlk202515648"/>
      <w:r>
        <w:rPr>
          <w:rFonts w:ascii="Calibri" w:hAnsi="Calibri" w:cs="Calibri"/>
          <w:noProof/>
        </w:rPr>
        <w:drawing>
          <wp:inline distT="0" distB="0" distL="0" distR="0" wp14:anchorId="49F522E3" wp14:editId="5C483BE6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B80">
        <w:rPr>
          <w:rFonts w:ascii="Calibri" w:hAnsi="Calibri" w:cs="Calibri"/>
          <w:noProof/>
          <w:lang w:val="en-US" w:eastAsia="en-US"/>
        </w:rPr>
        <w:t xml:space="preserve">  </w:t>
      </w:r>
      <w:r w:rsidRPr="00CD2845">
        <w:rPr>
          <w:rFonts w:ascii="Calibri" w:hAnsi="Calibri" w:cs="Calibri"/>
          <w:noProof/>
        </w:rPr>
        <w:drawing>
          <wp:inline distT="0" distB="0" distL="0" distR="0" wp14:anchorId="5A2ED3CD" wp14:editId="518032DE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C42CD" w14:textId="77777777" w:rsidR="00EB01DF" w:rsidRPr="00A63B80" w:rsidRDefault="00EB01DF" w:rsidP="00EB01DF">
      <w:pPr>
        <w:jc w:val="center"/>
        <w:rPr>
          <w:rFonts w:ascii="Calibri" w:hAnsi="Calibri" w:cs="Calibri"/>
          <w:lang w:val="en-US"/>
        </w:rPr>
      </w:pPr>
    </w:p>
    <w:p w14:paraId="4E1B8724" w14:textId="77777777" w:rsidR="00EB01DF" w:rsidRPr="00E825BB" w:rsidRDefault="00EB01DF" w:rsidP="00EB01DF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ARISTOTLE</w:t>
      </w:r>
      <w:r w:rsidRPr="007173CD">
        <w:rPr>
          <w:rFonts w:ascii="Calibri" w:hAnsi="Calibri" w:cs="Calibri"/>
          <w:b/>
          <w:spacing w:val="80"/>
          <w:lang w:val="en-US"/>
        </w:rPr>
        <w:t xml:space="preserve"> </w:t>
      </w:r>
      <w:r>
        <w:rPr>
          <w:rFonts w:ascii="Calibri" w:hAnsi="Calibri" w:cs="Calibri"/>
          <w:b/>
          <w:spacing w:val="80"/>
          <w:lang w:val="en-US"/>
        </w:rPr>
        <w:t>UNIVERSITY OF THESSALONIKI</w:t>
      </w:r>
    </w:p>
    <w:p w14:paraId="111C53A9" w14:textId="77777777" w:rsidR="00EB01DF" w:rsidRPr="00E825BB" w:rsidRDefault="00EB01DF" w:rsidP="00EB01DF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PRESS OFFICE</w:t>
      </w:r>
    </w:p>
    <w:p w14:paraId="06C23D3C" w14:textId="77777777" w:rsidR="00EB01DF" w:rsidRPr="00E825BB" w:rsidRDefault="00EB01DF" w:rsidP="00EB01DF">
      <w:pPr>
        <w:spacing w:line="360" w:lineRule="auto"/>
        <w:jc w:val="center"/>
        <w:rPr>
          <w:rFonts w:ascii="Calibri" w:hAnsi="Calibri" w:cs="Calibri"/>
          <w:lang w:val="en-US"/>
        </w:rPr>
      </w:pPr>
    </w:p>
    <w:p w14:paraId="64B3DB2B" w14:textId="77777777" w:rsidR="00EB01DF" w:rsidRDefault="00EB01DF" w:rsidP="00EB01DF">
      <w:pPr>
        <w:jc w:val="center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en-US"/>
        </w:rPr>
        <w:t>ph</w:t>
      </w:r>
      <w:r w:rsidRPr="001C6C5B">
        <w:rPr>
          <w:rFonts w:ascii="Calibri" w:hAnsi="Calibri" w:cs="Calibri"/>
          <w:lang w:val="pt-PT"/>
        </w:rPr>
        <w:t xml:space="preserve">. </w:t>
      </w:r>
      <w:r>
        <w:rPr>
          <w:rFonts w:ascii="Calibri" w:hAnsi="Calibri" w:cs="Calibri"/>
          <w:lang w:val="pt-PT"/>
        </w:rPr>
        <w:t>(+30)</w:t>
      </w:r>
      <w:r w:rsidRPr="001C6C5B">
        <w:rPr>
          <w:rFonts w:ascii="Calibri" w:hAnsi="Calibri" w:cs="Calibri"/>
          <w:lang w:val="pt-PT"/>
        </w:rPr>
        <w:t>2310</w:t>
      </w:r>
      <w:r>
        <w:rPr>
          <w:rFonts w:ascii="Calibri" w:hAnsi="Calibri" w:cs="Calibri"/>
          <w:lang w:val="pt-PT"/>
        </w:rPr>
        <w:t xml:space="preserve"> 997158</w:t>
      </w:r>
      <w:r w:rsidRPr="007173CD">
        <w:rPr>
          <w:rFonts w:ascii="Calibri" w:hAnsi="Calibri" w:cs="Calibri"/>
          <w:lang w:val="en-US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8" w:history="1">
        <w:r w:rsidRPr="00BC5323">
          <w:rPr>
            <w:rStyle w:val="-"/>
            <w:rFonts w:ascii="Calibri" w:eastAsiaTheme="majorEastAsia" w:hAnsi="Calibri" w:cs="Calibri"/>
            <w:lang w:val="pt-PT"/>
          </w:rPr>
          <w:t>press@auth.gr</w:t>
        </w:r>
      </w:hyperlink>
    </w:p>
    <w:p w14:paraId="62EBFF8C" w14:textId="77777777" w:rsidR="00EB01DF" w:rsidRPr="007173CD" w:rsidRDefault="00EB01DF" w:rsidP="00EB01DF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Administration Building</w:t>
      </w:r>
      <w:r w:rsidRPr="007173CD">
        <w:rPr>
          <w:rFonts w:ascii="Calibri" w:hAnsi="Calibri" w:cs="Calibri"/>
          <w:lang w:val="en-US"/>
        </w:rPr>
        <w:t xml:space="preserve"> «</w:t>
      </w:r>
      <w:r w:rsidRPr="001C6C5B">
        <w:rPr>
          <w:rFonts w:ascii="Calibri" w:hAnsi="Calibri" w:cs="Calibri"/>
        </w:rPr>
        <w:t>Κ</w:t>
      </w:r>
      <w:r w:rsidRPr="007173CD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lang w:val="en-US"/>
        </w:rPr>
        <w:t>Karatheodori</w:t>
      </w:r>
      <w:r w:rsidRPr="007173CD"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  <w:lang w:val="en-US"/>
        </w:rPr>
        <w:t>AUTH</w:t>
      </w:r>
      <w:r w:rsidRPr="007173CD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  <w:lang w:val="en-US"/>
        </w:rPr>
        <w:t>P</w:t>
      </w:r>
      <w:r w:rsidRPr="007173CD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>C</w:t>
      </w:r>
      <w:r w:rsidRPr="007173CD">
        <w:rPr>
          <w:rFonts w:ascii="Calibri" w:hAnsi="Calibri" w:cs="Calibri"/>
          <w:lang w:val="en-US"/>
        </w:rPr>
        <w:t xml:space="preserve">. 541 24, </w:t>
      </w:r>
      <w:r>
        <w:rPr>
          <w:rFonts w:ascii="Calibri" w:hAnsi="Calibri" w:cs="Calibri"/>
          <w:lang w:val="en-US"/>
        </w:rPr>
        <w:t>Thessaloniki</w:t>
      </w:r>
    </w:p>
    <w:p w14:paraId="12B79287" w14:textId="77777777" w:rsidR="00EB01DF" w:rsidRPr="00E825BB" w:rsidRDefault="00EB01DF" w:rsidP="00EB01DF">
      <w:pPr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3E2C4EDB" wp14:editId="44DA0A17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0" w:history="1"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BB472A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Aristoteleio</w:t>
        </w:r>
      </w:hyperlink>
      <w:r w:rsidRPr="00E825BB">
        <w:rPr>
          <w:rStyle w:val="-"/>
          <w:rFonts w:ascii="Calibri" w:eastAsiaTheme="majorEastAsia" w:hAnsi="Calibri" w:cs="Calibri"/>
          <w:b/>
          <w:vertAlign w:val="superscript"/>
          <w:lang w:val="en-US"/>
        </w:rPr>
        <w:t xml:space="preserve"> </w:t>
      </w:r>
      <w:r w:rsidRPr="00BB472A">
        <w:rPr>
          <w:rFonts w:ascii="Calibri" w:hAnsi="Calibri" w:cs="Calibri"/>
          <w:b/>
          <w:noProof/>
        </w:rPr>
        <w:drawing>
          <wp:inline distT="0" distB="0" distL="0" distR="0" wp14:anchorId="7BC1E8B9" wp14:editId="5909EF47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@authuniversity</w:t>
        </w:r>
      </w:hyperlink>
      <w:r w:rsidRPr="00E825BB">
        <w:rPr>
          <w:rFonts w:ascii="Calibri" w:hAnsi="Calibri" w:cs="Calibri"/>
          <w:b/>
          <w:noProof/>
          <w:lang w:val="en-US" w:eastAsia="en-US"/>
        </w:rPr>
        <w:t xml:space="preserve"> </w:t>
      </w:r>
      <w:r>
        <w:rPr>
          <w:rFonts w:ascii="Calibri" w:hAnsi="Calibri" w:cs="Calibri"/>
          <w:b/>
          <w:noProof/>
        </w:rPr>
        <w:drawing>
          <wp:inline distT="0" distB="0" distL="0" distR="0" wp14:anchorId="6D2D4A30" wp14:editId="7D83F3A4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DE2C3F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Auth</w:t>
        </w:r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_</w:t>
        </w:r>
        <w:r w:rsidRPr="00DE2C3F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University</w:t>
        </w:r>
      </w:hyperlink>
    </w:p>
    <w:p w14:paraId="7F45C445" w14:textId="77777777" w:rsidR="00EB01DF" w:rsidRDefault="00EB01DF" w:rsidP="00EB01DF">
      <w:pPr>
        <w:rPr>
          <w:lang w:val="en-US"/>
        </w:rPr>
      </w:pPr>
    </w:p>
    <w:p w14:paraId="328792B0" w14:textId="77777777" w:rsidR="00EB01DF" w:rsidRPr="0032371E" w:rsidRDefault="00EB01DF" w:rsidP="00EB01D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32371E">
        <w:rPr>
          <w:rFonts w:asciiTheme="minorHAnsi" w:hAnsiTheme="minorHAnsi" w:cstheme="minorHAnsi"/>
          <w:b/>
          <w:bCs/>
          <w:sz w:val="28"/>
          <w:szCs w:val="28"/>
          <w:lang w:val="en-US"/>
        </w:rPr>
        <w:t>PRESS RELEASE</w:t>
      </w:r>
    </w:p>
    <w:bookmarkEnd w:id="0"/>
    <w:p w14:paraId="16133B16" w14:textId="77777777" w:rsidR="00EB01DF" w:rsidRPr="00135D01" w:rsidRDefault="00EB01DF" w:rsidP="00EB01DF">
      <w:pPr>
        <w:rPr>
          <w:rFonts w:asciiTheme="minorHAnsi" w:hAnsiTheme="minorHAnsi" w:cstheme="minorHAnsi"/>
          <w:lang w:val="en-US"/>
        </w:rPr>
      </w:pPr>
    </w:p>
    <w:p w14:paraId="433EAE40" w14:textId="77777777" w:rsidR="00DB784F" w:rsidRDefault="00DB784F" w:rsidP="00DB784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DB784F">
        <w:rPr>
          <w:rFonts w:ascii="Calibri" w:hAnsi="Calibri" w:cs="Calibri"/>
          <w:b/>
          <w:bCs/>
          <w:sz w:val="28"/>
          <w:szCs w:val="28"/>
          <w:lang w:val="en-US"/>
        </w:rPr>
        <w:t>Aristotle University Leads the Way with New English-Taught Undergraduate Programs</w:t>
      </w:r>
    </w:p>
    <w:p w14:paraId="42BF14D4" w14:textId="77777777" w:rsidR="00DB784F" w:rsidRDefault="00DB784F" w:rsidP="00DD7C3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5C94FDF7" w14:textId="2D1CBE59" w:rsidR="00DD7C3D" w:rsidRPr="00DB784F" w:rsidRDefault="00DB784F" w:rsidP="00DB784F">
      <w:pPr>
        <w:autoSpaceDE w:val="0"/>
        <w:autoSpaceDN w:val="0"/>
        <w:adjustRightInd w:val="0"/>
        <w:jc w:val="right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Thessaloniki, 8/10/2025</w:t>
      </w:r>
    </w:p>
    <w:p w14:paraId="201F358B" w14:textId="77777777" w:rsidR="00DB784F" w:rsidRPr="00DB784F" w:rsidRDefault="00DB784F" w:rsidP="00DD7C3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7D0C29D0" w14:textId="735120EF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Aristotle University strengthens its international presence by launching 15 English-taught Undergraduate Programs, all of which have already received approval from the relevant Department Assemblies and were presented today, Wednesday, October 8, 2025, at the Senate Meeting.</w:t>
      </w:r>
    </w:p>
    <w:p w14:paraId="56ACFCAF" w14:textId="77777777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4566A39C" w14:textId="77777777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Out of the 15 programs, 9 will begin in the academic year 2026–2027, while the remaining 6 will welcome their first students in 2027–2028. This initiative marks a significant step forward in the university’s efforts toward internationalization and global outreach.</w:t>
      </w:r>
    </w:p>
    <w:p w14:paraId="0D9F6FF1" w14:textId="77777777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389622FA" w14:textId="19752B40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 xml:space="preserve">Notably, 8 of the 15 programs involve collaboration among multiple departments, highlighting </w:t>
      </w:r>
      <w:r w:rsidR="00E925AE">
        <w:rPr>
          <w:rFonts w:ascii="Calibri" w:hAnsi="Calibri" w:cs="Calibri"/>
          <w:lang w:val="en-US"/>
        </w:rPr>
        <w:t>Aristotle University’s</w:t>
      </w:r>
      <w:r w:rsidRPr="00DB784F">
        <w:rPr>
          <w:rFonts w:ascii="Calibri" w:hAnsi="Calibri" w:cs="Calibri"/>
          <w:lang w:val="en-US"/>
        </w:rPr>
        <w:t xml:space="preserve"> interdisciplinary focus and strong spirit of cooperation. The university will re-evaluate one more interdepartmental program before including it among the upcoming offerings. The new programs are:</w:t>
      </w:r>
    </w:p>
    <w:p w14:paraId="72C8B406" w14:textId="77777777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14DA04FA" w14:textId="7C143A8B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Forestry and Natural Environment</w:t>
      </w:r>
    </w:p>
    <w:p w14:paraId="3F4134B0" w14:textId="0BB3641C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Clean Energy Science and Engineering</w:t>
      </w:r>
    </w:p>
    <w:p w14:paraId="61A4AD6D" w14:textId="2F16E56D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Materials Science and Engineering</w:t>
      </w:r>
    </w:p>
    <w:p w14:paraId="1A6EA598" w14:textId="06AD6705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Environmental Sciences and Engineering</w:t>
      </w:r>
    </w:p>
    <w:p w14:paraId="4AB710B8" w14:textId="7711F33D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Sustainable Agriculture and Food Science</w:t>
      </w:r>
    </w:p>
    <w:p w14:paraId="38FF7C08" w14:textId="4555E808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Sport and Exercise Sciences for Health and Performance</w:t>
      </w:r>
    </w:p>
    <w:p w14:paraId="67FC6B62" w14:textId="03078E05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Degree of Dental Surgery</w:t>
      </w:r>
    </w:p>
    <w:p w14:paraId="64F04BAE" w14:textId="1C6C550D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Orthodox Theology and Spirituality</w:t>
      </w:r>
    </w:p>
    <w:p w14:paraId="5E0E6D83" w14:textId="53E0156E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Bachelor of Laws (LL.B.)</w:t>
      </w:r>
    </w:p>
    <w:p w14:paraId="1CB8FD76" w14:textId="56A2FEF8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BA in Greek Literacy and Cultural Studies</w:t>
      </w:r>
    </w:p>
    <w:p w14:paraId="7FE0542E" w14:textId="77777777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Forensic Science and Technology</w:t>
      </w:r>
    </w:p>
    <w:p w14:paraId="5C0A7161" w14:textId="77777777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4F206C3F" w14:textId="05125825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Orthodox Theology and the Contemporary World</w:t>
      </w:r>
    </w:p>
    <w:p w14:paraId="64492C6E" w14:textId="475E3B36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Business and Media Studies</w:t>
      </w:r>
    </w:p>
    <w:p w14:paraId="6BD0388C" w14:textId="461C510D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BSc in Finance</w:t>
      </w:r>
    </w:p>
    <w:p w14:paraId="2E1652EA" w14:textId="77777777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Health Humanities</w:t>
      </w:r>
    </w:p>
    <w:p w14:paraId="29779ED2" w14:textId="77777777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6D14A086" w14:textId="59EA71D6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 xml:space="preserve">The English-taught Undergraduate Program of the School of Medicine at </w:t>
      </w:r>
      <w:r w:rsidR="00E925AE">
        <w:rPr>
          <w:rFonts w:ascii="Calibri" w:hAnsi="Calibri" w:cs="Calibri"/>
          <w:lang w:val="en-US"/>
        </w:rPr>
        <w:t>Aristotle University</w:t>
      </w:r>
      <w:r w:rsidRPr="00DB784F">
        <w:rPr>
          <w:rFonts w:ascii="Calibri" w:hAnsi="Calibri" w:cs="Calibri"/>
          <w:lang w:val="en-US"/>
        </w:rPr>
        <w:t xml:space="preserve">, now in its fifth successful year, stands as a landmark for public universities in Greece. It was the first fully English-taught undergraduate program offered to students from around the world. Its success paved the way for similar programs, boosting </w:t>
      </w:r>
      <w:r w:rsidR="00E925AE">
        <w:rPr>
          <w:rFonts w:ascii="Calibri" w:hAnsi="Calibri" w:cs="Calibri"/>
          <w:lang w:val="en-US"/>
        </w:rPr>
        <w:t>Aristotle University</w:t>
      </w:r>
      <w:r w:rsidRPr="00DB784F">
        <w:rPr>
          <w:rFonts w:ascii="Calibri" w:hAnsi="Calibri" w:cs="Calibri"/>
          <w:lang w:val="en-US"/>
        </w:rPr>
        <w:t xml:space="preserve"> global appeal and outreach.</w:t>
      </w:r>
    </w:p>
    <w:p w14:paraId="4B5F2466" w14:textId="77777777" w:rsidR="00DB784F" w:rsidRP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31B13A2F" w14:textId="355B6600" w:rsidR="00DB784F" w:rsidRDefault="00DB784F" w:rsidP="00DB784F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DB784F">
        <w:rPr>
          <w:rFonts w:ascii="Calibri" w:hAnsi="Calibri" w:cs="Calibri"/>
          <w:lang w:val="en-US"/>
        </w:rPr>
        <w:t>“</w:t>
      </w:r>
      <w:r w:rsidRPr="00DB784F">
        <w:rPr>
          <w:rFonts w:ascii="Calibri" w:hAnsi="Calibri" w:cs="Calibri"/>
          <w:i/>
          <w:iCs/>
          <w:lang w:val="en-US"/>
        </w:rPr>
        <w:t>The creation of English-taught Undergraduate Programs marks a major milestone in Aristotle University’s internationalization strategy</w:t>
      </w:r>
      <w:r w:rsidRPr="00DB784F">
        <w:rPr>
          <w:rFonts w:ascii="Calibri" w:hAnsi="Calibri" w:cs="Calibri"/>
          <w:lang w:val="en-US"/>
        </w:rPr>
        <w:t>,”</w:t>
      </w:r>
      <w:r>
        <w:rPr>
          <w:rFonts w:ascii="Calibri" w:hAnsi="Calibri" w:cs="Calibri"/>
          <w:lang w:val="en-US"/>
        </w:rPr>
        <w:t xml:space="preserve"> </w:t>
      </w:r>
      <w:r w:rsidRPr="00DB784F">
        <w:rPr>
          <w:rFonts w:ascii="Calibri" w:hAnsi="Calibri" w:cs="Calibri"/>
          <w:lang w:val="en-US"/>
        </w:rPr>
        <w:t xml:space="preserve">stated </w:t>
      </w:r>
      <w:r w:rsidRPr="00DB784F">
        <w:rPr>
          <w:rFonts w:ascii="Calibri" w:hAnsi="Calibri" w:cs="Calibri"/>
          <w:b/>
          <w:bCs/>
          <w:lang w:val="en-US"/>
        </w:rPr>
        <w:t>Rector Professor Kyriakos Anastasiadis,</w:t>
      </w:r>
      <w:r w:rsidRPr="00DB784F">
        <w:rPr>
          <w:rFonts w:ascii="Calibri" w:hAnsi="Calibri" w:cs="Calibri"/>
          <w:lang w:val="en-US"/>
        </w:rPr>
        <w:t xml:space="preserve"> and emphasized</w:t>
      </w:r>
      <w:r>
        <w:rPr>
          <w:rFonts w:ascii="Calibri" w:hAnsi="Calibri" w:cs="Calibri"/>
          <w:lang w:val="en-US"/>
        </w:rPr>
        <w:t xml:space="preserve">, </w:t>
      </w:r>
      <w:r w:rsidRPr="00DB784F">
        <w:rPr>
          <w:rFonts w:ascii="Calibri" w:hAnsi="Calibri" w:cs="Calibri"/>
          <w:lang w:val="en-US"/>
        </w:rPr>
        <w:t>“</w:t>
      </w:r>
      <w:r w:rsidRPr="00DB784F">
        <w:rPr>
          <w:rFonts w:ascii="Calibri" w:hAnsi="Calibri" w:cs="Calibri"/>
          <w:i/>
          <w:iCs/>
          <w:lang w:val="en-US"/>
        </w:rPr>
        <w:t xml:space="preserve">Our goal is to attract students from all over the world, to showcase the high academic and research standards of our university, and to strengthen </w:t>
      </w:r>
      <w:r w:rsidR="00E925AE">
        <w:rPr>
          <w:rFonts w:ascii="Calibri" w:hAnsi="Calibri" w:cs="Calibri"/>
          <w:i/>
          <w:iCs/>
          <w:lang w:val="en-US"/>
        </w:rPr>
        <w:t>Aristotle University’s</w:t>
      </w:r>
      <w:r w:rsidRPr="00DB784F">
        <w:rPr>
          <w:rFonts w:ascii="Calibri" w:hAnsi="Calibri" w:cs="Calibri"/>
          <w:i/>
          <w:iCs/>
          <w:lang w:val="en-US"/>
        </w:rPr>
        <w:t xml:space="preserve"> international reputation as a center of academic excellence</w:t>
      </w:r>
      <w:r w:rsidRPr="00DB784F">
        <w:rPr>
          <w:rFonts w:ascii="Calibri" w:hAnsi="Calibri" w:cs="Calibri"/>
          <w:lang w:val="en-US"/>
        </w:rPr>
        <w:t>.”</w:t>
      </w:r>
    </w:p>
    <w:p w14:paraId="55F0D82D" w14:textId="17F93088" w:rsidR="00EB01DF" w:rsidRPr="00053FC7" w:rsidRDefault="00EB01DF" w:rsidP="00DB784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D7C3D">
        <w:rPr>
          <w:rFonts w:ascii="Calibri" w:hAnsi="Calibri" w:cs="Calibri"/>
          <w:lang w:val="en-US"/>
        </w:rPr>
        <w:t>____________________________________________</w:t>
      </w:r>
      <w:r w:rsidR="00053FC7">
        <w:rPr>
          <w:rFonts w:ascii="Calibri" w:hAnsi="Calibri" w:cs="Calibri"/>
        </w:rPr>
        <w:t>_________</w:t>
      </w:r>
      <w:bookmarkStart w:id="1" w:name="_GoBack"/>
      <w:bookmarkEnd w:id="1"/>
    </w:p>
    <w:p w14:paraId="1ADDCFC5" w14:textId="77777777" w:rsidR="00DD7C3D" w:rsidRDefault="00DD7C3D" w:rsidP="00EB01DF">
      <w:pPr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</w:pPr>
    </w:p>
    <w:p w14:paraId="422CDD50" w14:textId="710CF4AA" w:rsidR="00E11BE1" w:rsidRPr="00DD7C3D" w:rsidRDefault="00EB01DF">
      <w:pPr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</w:pPr>
      <w:r w:rsidRPr="000D295D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t>We kindly request that this event be published, broadcast, and covered by the media</w:t>
      </w:r>
      <w:r w:rsidRPr="00E07E59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t>.</w:t>
      </w:r>
    </w:p>
    <w:sectPr w:rsidR="00E11BE1" w:rsidRPr="00DD7C3D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8F8EB" w14:textId="77777777" w:rsidR="00C12154" w:rsidRDefault="00C12154" w:rsidP="00EB01DF">
      <w:r>
        <w:separator/>
      </w:r>
    </w:p>
  </w:endnote>
  <w:endnote w:type="continuationSeparator" w:id="0">
    <w:p w14:paraId="7B5A108F" w14:textId="77777777" w:rsidR="00C12154" w:rsidRDefault="00C12154" w:rsidP="00EB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753435"/>
      <w:docPartObj>
        <w:docPartGallery w:val="Page Numbers (Bottom of Page)"/>
        <w:docPartUnique/>
      </w:docPartObj>
    </w:sdtPr>
    <w:sdtEndPr/>
    <w:sdtContent>
      <w:p w14:paraId="1BB0E0AB" w14:textId="181DA195" w:rsidR="00EB01DF" w:rsidRDefault="00EB01D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FC7">
          <w:rPr>
            <w:noProof/>
          </w:rPr>
          <w:t>1</w:t>
        </w:r>
        <w:r>
          <w:fldChar w:fldCharType="end"/>
        </w:r>
      </w:p>
    </w:sdtContent>
  </w:sdt>
  <w:p w14:paraId="4DE233AD" w14:textId="77777777" w:rsidR="00EB01DF" w:rsidRDefault="00EB01D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FC808" w14:textId="77777777" w:rsidR="00C12154" w:rsidRDefault="00C12154" w:rsidP="00EB01DF">
      <w:r>
        <w:separator/>
      </w:r>
    </w:p>
  </w:footnote>
  <w:footnote w:type="continuationSeparator" w:id="0">
    <w:p w14:paraId="09D86C66" w14:textId="77777777" w:rsidR="00C12154" w:rsidRDefault="00C12154" w:rsidP="00EB0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A61"/>
    <w:rsid w:val="00053FC7"/>
    <w:rsid w:val="00135D01"/>
    <w:rsid w:val="0019431F"/>
    <w:rsid w:val="001F1149"/>
    <w:rsid w:val="00321A61"/>
    <w:rsid w:val="0038722F"/>
    <w:rsid w:val="003A1865"/>
    <w:rsid w:val="0050066D"/>
    <w:rsid w:val="005F00B3"/>
    <w:rsid w:val="005F3E8A"/>
    <w:rsid w:val="006138FE"/>
    <w:rsid w:val="00662239"/>
    <w:rsid w:val="00804A26"/>
    <w:rsid w:val="008B02D1"/>
    <w:rsid w:val="009107F8"/>
    <w:rsid w:val="00B97C21"/>
    <w:rsid w:val="00C12154"/>
    <w:rsid w:val="00DB784F"/>
    <w:rsid w:val="00DD30F3"/>
    <w:rsid w:val="00DD7C3D"/>
    <w:rsid w:val="00E11BE1"/>
    <w:rsid w:val="00E925AE"/>
    <w:rsid w:val="00EB01DF"/>
    <w:rsid w:val="00F2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EB3D"/>
  <w15:chartTrackingRefBased/>
  <w15:docId w15:val="{07EB1AAC-526A-44D7-87EC-1A29B780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1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321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1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1A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1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1A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1A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1A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1A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1A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1A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21A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21A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21A61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21A61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21A6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1A6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1A6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21A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1A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21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1A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21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1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21A6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1A6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1A61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1A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21A61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321A61"/>
    <w:rPr>
      <w:b/>
      <w:bCs/>
      <w:smallCaps/>
      <w:color w:val="365F91" w:themeColor="accent1" w:themeShade="BF"/>
      <w:spacing w:val="5"/>
    </w:rPr>
  </w:style>
  <w:style w:type="character" w:styleId="-">
    <w:name w:val="Hyperlink"/>
    <w:rsid w:val="00EB01DF"/>
    <w:rPr>
      <w:color w:val="0000FF"/>
      <w:u w:val="single"/>
    </w:rPr>
  </w:style>
  <w:style w:type="paragraph" w:styleId="aa">
    <w:name w:val="header"/>
    <w:basedOn w:val="a"/>
    <w:link w:val="Char3"/>
    <w:uiPriority w:val="99"/>
    <w:unhideWhenUsed/>
    <w:rsid w:val="00EB01DF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EB01DF"/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ab">
    <w:name w:val="footer"/>
    <w:basedOn w:val="a"/>
    <w:link w:val="Char4"/>
    <w:uiPriority w:val="99"/>
    <w:unhideWhenUsed/>
    <w:rsid w:val="00EB01DF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EB01DF"/>
    <w:rPr>
      <w:rFonts w:ascii="Times New Roman" w:eastAsia="Times New Roman" w:hAnsi="Times New Roman" w:cs="Times New Roman"/>
      <w:kern w:val="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uth.gr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instagram.com/authuniversit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Aristoteleio/?ref=bookmark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twitter.com/Auth_Universit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451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P.</dc:creator>
  <cp:keywords/>
  <dc:description/>
  <cp:lastModifiedBy>elenlou@outlook.com.gr</cp:lastModifiedBy>
  <cp:revision>11</cp:revision>
  <dcterms:created xsi:type="dcterms:W3CDTF">2025-10-07T16:05:00Z</dcterms:created>
  <dcterms:modified xsi:type="dcterms:W3CDTF">2025-10-08T15:17:00Z</dcterms:modified>
</cp:coreProperties>
</file>