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2EA3" w14:textId="77777777" w:rsidR="00DA57EE" w:rsidRPr="00A63B80" w:rsidRDefault="00DA57EE" w:rsidP="00DA57EE">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460E39B8" wp14:editId="2AC92402">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0177243E" wp14:editId="52B604E3">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3B4000E" w14:textId="77777777" w:rsidR="00DA57EE" w:rsidRPr="00A63B80" w:rsidRDefault="00DA57EE" w:rsidP="00DA57EE">
      <w:pPr>
        <w:jc w:val="center"/>
        <w:rPr>
          <w:rFonts w:ascii="Calibri" w:hAnsi="Calibri" w:cs="Calibri"/>
          <w:lang w:val="en-US"/>
        </w:rPr>
      </w:pPr>
    </w:p>
    <w:p w14:paraId="4B72CE96" w14:textId="77777777" w:rsidR="00DA57EE" w:rsidRPr="00E825BB" w:rsidRDefault="00DA57EE" w:rsidP="00DA57EE">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0E6C1E7F" w14:textId="77777777" w:rsidR="00DA57EE" w:rsidRPr="00E825BB" w:rsidRDefault="00DA57EE" w:rsidP="00DA57EE">
      <w:pPr>
        <w:jc w:val="center"/>
        <w:rPr>
          <w:rFonts w:ascii="Calibri" w:hAnsi="Calibri" w:cs="Calibri"/>
          <w:b/>
          <w:spacing w:val="80"/>
          <w:lang w:val="en-US"/>
        </w:rPr>
      </w:pPr>
      <w:r>
        <w:rPr>
          <w:rFonts w:ascii="Calibri" w:hAnsi="Calibri" w:cs="Calibri"/>
          <w:b/>
          <w:spacing w:val="80"/>
          <w:lang w:val="en-US"/>
        </w:rPr>
        <w:t>PRESS OFFICE</w:t>
      </w:r>
    </w:p>
    <w:p w14:paraId="64DAA4FB" w14:textId="77777777" w:rsidR="00DA57EE" w:rsidRPr="00E825BB" w:rsidRDefault="00DA57EE" w:rsidP="00DA57EE">
      <w:pPr>
        <w:spacing w:line="360" w:lineRule="auto"/>
        <w:jc w:val="center"/>
        <w:rPr>
          <w:rFonts w:ascii="Calibri" w:hAnsi="Calibri" w:cs="Calibri"/>
          <w:lang w:val="en-US"/>
        </w:rPr>
      </w:pPr>
    </w:p>
    <w:p w14:paraId="32F82FE3" w14:textId="77777777" w:rsidR="00DA57EE" w:rsidRDefault="00DA57EE" w:rsidP="00DA57EE">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6" w:history="1">
        <w:r w:rsidRPr="00BC5323">
          <w:rPr>
            <w:rStyle w:val="-"/>
            <w:rFonts w:ascii="Calibri" w:eastAsiaTheme="majorEastAsia" w:hAnsi="Calibri" w:cs="Calibri"/>
            <w:lang w:val="pt-PT"/>
          </w:rPr>
          <w:t>press@auth.gr</w:t>
        </w:r>
      </w:hyperlink>
    </w:p>
    <w:p w14:paraId="7651F738" w14:textId="77777777" w:rsidR="00DA57EE" w:rsidRPr="007173CD" w:rsidRDefault="00DA57EE" w:rsidP="00DA57EE">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418624CB" w14:textId="77777777" w:rsidR="00DA57EE" w:rsidRPr="00E825BB" w:rsidRDefault="00DA57EE" w:rsidP="00DA57EE">
      <w:pPr>
        <w:jc w:val="center"/>
        <w:rPr>
          <w:rFonts w:ascii="Calibri" w:hAnsi="Calibri" w:cs="Calibri"/>
          <w:b/>
          <w:lang w:val="en-US"/>
        </w:rPr>
      </w:pPr>
      <w:r>
        <w:rPr>
          <w:rFonts w:ascii="Calibri" w:hAnsi="Calibri" w:cs="Calibri"/>
          <w:b/>
          <w:noProof/>
        </w:rPr>
        <w:drawing>
          <wp:inline distT="0" distB="0" distL="0" distR="0" wp14:anchorId="2BE6524E" wp14:editId="3DF05779">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8"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48588E54" wp14:editId="08591066">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0"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5BD6D166" wp14:editId="5B2C26AC">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2"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523E468D" w14:textId="77777777" w:rsidR="00DA57EE" w:rsidRDefault="00DA57EE" w:rsidP="00DA57EE">
      <w:pPr>
        <w:rPr>
          <w:lang w:val="en-US"/>
        </w:rPr>
      </w:pPr>
    </w:p>
    <w:p w14:paraId="3A258203" w14:textId="77777777" w:rsidR="00DA57EE" w:rsidRPr="00DA57EE" w:rsidRDefault="00DA57EE" w:rsidP="00DA57EE">
      <w:pPr>
        <w:rPr>
          <w:rFonts w:ascii="Calibri" w:hAnsi="Calibri" w:cs="Calibri"/>
          <w:sz w:val="28"/>
          <w:szCs w:val="28"/>
          <w:lang w:val="en-US"/>
        </w:rPr>
      </w:pPr>
    </w:p>
    <w:p w14:paraId="4BF9916B" w14:textId="77777777" w:rsidR="00DA57EE" w:rsidRPr="00DA57EE" w:rsidRDefault="00DA57EE" w:rsidP="00DA57EE">
      <w:pPr>
        <w:jc w:val="center"/>
        <w:rPr>
          <w:rFonts w:ascii="Calibri" w:hAnsi="Calibri" w:cs="Calibri"/>
          <w:b/>
          <w:bCs/>
          <w:sz w:val="28"/>
          <w:szCs w:val="28"/>
          <w:lang w:val="en-US"/>
        </w:rPr>
      </w:pPr>
      <w:r w:rsidRPr="00DA57EE">
        <w:rPr>
          <w:rFonts w:ascii="Calibri" w:hAnsi="Calibri" w:cs="Calibri"/>
          <w:b/>
          <w:bCs/>
          <w:sz w:val="28"/>
          <w:szCs w:val="28"/>
          <w:lang w:val="en-US"/>
        </w:rPr>
        <w:t>PRESS RELEASE</w:t>
      </w:r>
    </w:p>
    <w:bookmarkEnd w:id="0"/>
    <w:p w14:paraId="404C9807" w14:textId="77777777" w:rsidR="00DA57EE" w:rsidRPr="00DA57EE" w:rsidRDefault="00DA57EE" w:rsidP="00DA57EE">
      <w:pPr>
        <w:rPr>
          <w:rFonts w:ascii="Calibri" w:hAnsi="Calibri" w:cs="Calibri"/>
          <w:sz w:val="28"/>
          <w:szCs w:val="28"/>
          <w:lang w:val="en-US"/>
        </w:rPr>
      </w:pPr>
    </w:p>
    <w:p w14:paraId="75691FBE" w14:textId="77777777" w:rsidR="008A531A" w:rsidRPr="008A531A" w:rsidRDefault="008A531A" w:rsidP="008A531A">
      <w:pPr>
        <w:jc w:val="center"/>
        <w:rPr>
          <w:rFonts w:ascii="Calibri" w:hAnsi="Calibri" w:cs="Calibri"/>
          <w:b/>
          <w:bCs/>
          <w:sz w:val="28"/>
          <w:szCs w:val="28"/>
          <w:lang w:val="en-US"/>
        </w:rPr>
      </w:pPr>
      <w:r w:rsidRPr="008A531A">
        <w:rPr>
          <w:rFonts w:ascii="Calibri" w:hAnsi="Calibri" w:cs="Calibri"/>
          <w:b/>
          <w:bCs/>
          <w:sz w:val="28"/>
          <w:szCs w:val="28"/>
          <w:lang w:val="en-US"/>
        </w:rPr>
        <w:t>New Trends in Physical Education and Sport – 5th International Conference on Sport Sciences at Aristotle University</w:t>
      </w:r>
    </w:p>
    <w:p w14:paraId="5CF3C2F8" w14:textId="77777777" w:rsidR="008A531A" w:rsidRPr="008A531A" w:rsidRDefault="008A531A" w:rsidP="008A531A">
      <w:pPr>
        <w:jc w:val="both"/>
        <w:rPr>
          <w:rFonts w:ascii="Calibri" w:hAnsi="Calibri" w:cs="Calibri"/>
          <w:lang w:val="en-US"/>
        </w:rPr>
      </w:pPr>
    </w:p>
    <w:p w14:paraId="0E8B832E" w14:textId="77777777" w:rsidR="008A531A" w:rsidRPr="008A531A" w:rsidRDefault="008A531A" w:rsidP="008A531A">
      <w:pPr>
        <w:jc w:val="right"/>
        <w:rPr>
          <w:rFonts w:ascii="Calibri" w:hAnsi="Calibri" w:cs="Calibri"/>
          <w:lang w:val="en-US"/>
        </w:rPr>
      </w:pPr>
      <w:r w:rsidRPr="008A531A">
        <w:rPr>
          <w:rFonts w:ascii="Calibri" w:hAnsi="Calibri" w:cs="Calibri"/>
          <w:lang w:val="en-US"/>
        </w:rPr>
        <w:t>Thessaloniki, 20/10/2025</w:t>
      </w:r>
    </w:p>
    <w:p w14:paraId="19344272" w14:textId="77777777" w:rsidR="008A531A" w:rsidRPr="008A531A" w:rsidRDefault="008A531A" w:rsidP="008A531A">
      <w:pPr>
        <w:jc w:val="both"/>
        <w:rPr>
          <w:rFonts w:ascii="Calibri" w:hAnsi="Calibri" w:cs="Calibri"/>
          <w:lang w:val="en-US"/>
        </w:rPr>
      </w:pPr>
    </w:p>
    <w:p w14:paraId="04E5D4E0" w14:textId="2A0038D2" w:rsidR="008A531A" w:rsidRPr="008A531A" w:rsidRDefault="008A531A" w:rsidP="008A531A">
      <w:pPr>
        <w:jc w:val="both"/>
        <w:rPr>
          <w:rFonts w:ascii="Calibri" w:hAnsi="Calibri" w:cs="Calibri"/>
          <w:lang w:val="en-US"/>
        </w:rPr>
      </w:pPr>
      <w:r w:rsidRPr="008A531A">
        <w:rPr>
          <w:rFonts w:ascii="Calibri" w:hAnsi="Calibri" w:cs="Calibri"/>
          <w:lang w:val="en-US"/>
        </w:rPr>
        <w:t xml:space="preserve">The School of Physical Education and Sport Sciences at Aristotle University is organizing the 5th International Conference on Sport Sciences, titled “New Trends in Physical Education &amp; Sport”. The event will take place from Thursday, November 6 to Saturday, November 8, 2025, at the KEDEA Conference Center. The </w:t>
      </w:r>
      <w:r w:rsidR="009B2EC3">
        <w:rPr>
          <w:rFonts w:ascii="Calibri" w:hAnsi="Calibri" w:cs="Calibri"/>
          <w:lang w:val="en-US"/>
        </w:rPr>
        <w:t>Opening C</w:t>
      </w:r>
      <w:r w:rsidRPr="008A531A">
        <w:rPr>
          <w:rFonts w:ascii="Calibri" w:hAnsi="Calibri" w:cs="Calibri"/>
          <w:lang w:val="en-US"/>
        </w:rPr>
        <w:t>eremony of the Conference will be held on Friday, November 7, 2025, from 18:00 to 20:30, in the Ceremony Hall.</w:t>
      </w:r>
    </w:p>
    <w:p w14:paraId="00245777" w14:textId="77777777" w:rsidR="008A531A" w:rsidRPr="008A531A" w:rsidRDefault="008A531A" w:rsidP="008A531A">
      <w:pPr>
        <w:jc w:val="both"/>
        <w:rPr>
          <w:rFonts w:ascii="Calibri" w:hAnsi="Calibri" w:cs="Calibri"/>
          <w:lang w:val="en-US"/>
        </w:rPr>
      </w:pPr>
    </w:p>
    <w:p w14:paraId="0D3C2BA7" w14:textId="77777777" w:rsidR="008A531A" w:rsidRPr="008A531A" w:rsidRDefault="008A531A" w:rsidP="008A531A">
      <w:pPr>
        <w:jc w:val="both"/>
        <w:rPr>
          <w:rFonts w:ascii="Calibri" w:hAnsi="Calibri" w:cs="Calibri"/>
          <w:lang w:val="en-US"/>
        </w:rPr>
      </w:pPr>
      <w:r w:rsidRPr="008A531A">
        <w:rPr>
          <w:rFonts w:ascii="Calibri" w:hAnsi="Calibri" w:cs="Calibri"/>
          <w:lang w:val="en-US"/>
        </w:rPr>
        <w:t>According to the organizers, the Conference focuses on current trends and developments in the fields of sport, exercise, physical education, and recreation, highlighting new approaches and research directions that are shaping the future of these sciences. They also emphasize that the interdisciplinary approach of the topics aims to provide a multifaceted analysis and deeper understanding of the importance of an active lifestyle for both individual and social well-being.</w:t>
      </w:r>
    </w:p>
    <w:p w14:paraId="58635AB8" w14:textId="77777777" w:rsidR="008A531A" w:rsidRPr="008A531A" w:rsidRDefault="008A531A" w:rsidP="008A531A">
      <w:pPr>
        <w:jc w:val="both"/>
        <w:rPr>
          <w:rFonts w:ascii="Calibri" w:hAnsi="Calibri" w:cs="Calibri"/>
          <w:lang w:val="en-US"/>
        </w:rPr>
      </w:pPr>
    </w:p>
    <w:p w14:paraId="769C1DC5" w14:textId="77777777" w:rsidR="008A531A" w:rsidRPr="008A531A" w:rsidRDefault="008A531A" w:rsidP="008A531A">
      <w:pPr>
        <w:jc w:val="both"/>
        <w:rPr>
          <w:rFonts w:ascii="Calibri" w:hAnsi="Calibri" w:cs="Calibri"/>
          <w:lang w:val="en-US"/>
        </w:rPr>
      </w:pPr>
      <w:r w:rsidRPr="008A531A">
        <w:rPr>
          <w:rFonts w:ascii="Calibri" w:hAnsi="Calibri" w:cs="Calibri"/>
          <w:lang w:val="en-US"/>
        </w:rPr>
        <w:t>The Conference will cover a wide range of topics, including: Psychomotor Development, Chronic Respiratory Disease, Biomechanics, Space and Aging, Exercise and Health, Exercise and Sustainable City, Swimming, Sports Nutrition, Movement Disorders, Back to Play, as well as Gender and Sport.</w:t>
      </w:r>
    </w:p>
    <w:p w14:paraId="5E2F16C9" w14:textId="77777777" w:rsidR="008A531A" w:rsidRPr="008A531A" w:rsidRDefault="008A531A" w:rsidP="008A531A">
      <w:pPr>
        <w:jc w:val="both"/>
        <w:rPr>
          <w:rFonts w:ascii="Calibri" w:hAnsi="Calibri" w:cs="Calibri"/>
          <w:lang w:val="en-US"/>
        </w:rPr>
      </w:pPr>
    </w:p>
    <w:p w14:paraId="4F89FF8D" w14:textId="77777777" w:rsidR="008A531A" w:rsidRPr="008A531A" w:rsidRDefault="008A531A" w:rsidP="008A531A">
      <w:pPr>
        <w:jc w:val="both"/>
        <w:rPr>
          <w:rFonts w:ascii="Calibri" w:hAnsi="Calibri" w:cs="Calibri"/>
          <w:lang w:val="en-US"/>
        </w:rPr>
      </w:pPr>
      <w:r w:rsidRPr="008A531A">
        <w:rPr>
          <w:rFonts w:ascii="Calibri" w:hAnsi="Calibri" w:cs="Calibri"/>
          <w:lang w:val="en-US"/>
        </w:rPr>
        <w:t>Renowned scientists and young researchers from Greece and abroad are expected to participate in the Conference. Specifically, participants will include physical education professors, doctors, dietitians, coaches, postdoctoral researchers, PhD candidates, as well as postgraduate and undergraduate students.</w:t>
      </w:r>
    </w:p>
    <w:p w14:paraId="7C1D9897" w14:textId="77777777" w:rsidR="008A531A" w:rsidRPr="008A531A" w:rsidRDefault="008A531A" w:rsidP="008A531A">
      <w:pPr>
        <w:jc w:val="both"/>
        <w:rPr>
          <w:rFonts w:ascii="Calibri" w:hAnsi="Calibri" w:cs="Calibri"/>
          <w:lang w:val="en-US"/>
        </w:rPr>
      </w:pPr>
    </w:p>
    <w:p w14:paraId="1673C6EE" w14:textId="77777777" w:rsidR="008A531A" w:rsidRPr="008A531A" w:rsidRDefault="008A531A" w:rsidP="008A531A">
      <w:pPr>
        <w:jc w:val="both"/>
        <w:rPr>
          <w:rFonts w:ascii="Calibri" w:hAnsi="Calibri" w:cs="Calibri"/>
          <w:lang w:val="en-US"/>
        </w:rPr>
      </w:pPr>
      <w:r w:rsidRPr="008A531A">
        <w:rPr>
          <w:rFonts w:ascii="Calibri" w:hAnsi="Calibri" w:cs="Calibri"/>
          <w:lang w:val="en-US"/>
        </w:rPr>
        <w:lastRenderedPageBreak/>
        <w:t>The Conference is addressed to students and professors of Physical Education, coaches of all disciplines, medical professionals, dietitians, physiotherapists, and other scientists with a strong interest in sport and exercise.</w:t>
      </w:r>
    </w:p>
    <w:p w14:paraId="72A3457D" w14:textId="77777777" w:rsidR="008A531A" w:rsidRPr="008A531A" w:rsidRDefault="008A531A" w:rsidP="008A531A">
      <w:pPr>
        <w:jc w:val="both"/>
        <w:rPr>
          <w:rFonts w:ascii="Calibri" w:hAnsi="Calibri" w:cs="Calibri"/>
          <w:lang w:val="en-US"/>
        </w:rPr>
      </w:pPr>
    </w:p>
    <w:p w14:paraId="7CADD2FA" w14:textId="13BA3B63" w:rsidR="008A531A" w:rsidRPr="001E492B" w:rsidRDefault="008A531A" w:rsidP="000D0BDD">
      <w:pPr>
        <w:rPr>
          <w:rFonts w:ascii="Calibri" w:hAnsi="Calibri" w:cs="Calibri"/>
          <w:lang w:val="en-US"/>
        </w:rPr>
      </w:pPr>
      <w:r w:rsidRPr="008A531A">
        <w:rPr>
          <w:rFonts w:ascii="Calibri" w:hAnsi="Calibri" w:cs="Calibri"/>
          <w:lang w:val="en-US"/>
        </w:rPr>
        <w:t xml:space="preserve">For more information and the full Conference program, please visit: </w:t>
      </w:r>
      <w:hyperlink r:id="rId13" w:history="1">
        <w:r w:rsidR="001E492B" w:rsidRPr="002C3BB4">
          <w:rPr>
            <w:rStyle w:val="-"/>
            <w:rFonts w:ascii="Calibri" w:hAnsi="Calibri" w:cs="Calibri"/>
            <w:lang w:val="en-US"/>
          </w:rPr>
          <w:t>https://icss2025.pess.auth.gr/</w:t>
        </w:r>
      </w:hyperlink>
      <w:r w:rsidR="001E492B" w:rsidRPr="001E492B">
        <w:rPr>
          <w:rFonts w:ascii="Calibri" w:hAnsi="Calibri" w:cs="Calibri"/>
          <w:lang w:val="en-US"/>
        </w:rPr>
        <w:t xml:space="preserve"> </w:t>
      </w:r>
    </w:p>
    <w:p w14:paraId="3383C9B7" w14:textId="77777777" w:rsidR="008A531A" w:rsidRPr="008A531A" w:rsidRDefault="008A531A" w:rsidP="008A531A">
      <w:pPr>
        <w:jc w:val="both"/>
        <w:rPr>
          <w:rFonts w:ascii="Calibri" w:hAnsi="Calibri" w:cs="Calibri"/>
          <w:lang w:val="en-US"/>
        </w:rPr>
      </w:pPr>
    </w:p>
    <w:p w14:paraId="61DE45EC" w14:textId="77777777" w:rsidR="008A531A" w:rsidRPr="008A531A" w:rsidRDefault="008A531A" w:rsidP="008A531A">
      <w:pPr>
        <w:jc w:val="both"/>
        <w:rPr>
          <w:rFonts w:ascii="Calibri" w:hAnsi="Calibri" w:cs="Calibri"/>
          <w:lang w:val="en-US"/>
        </w:rPr>
      </w:pPr>
      <w:r w:rsidRPr="008A531A">
        <w:rPr>
          <w:rFonts w:ascii="Calibri" w:hAnsi="Calibri" w:cs="Calibri"/>
          <w:lang w:val="en-US"/>
        </w:rPr>
        <w:t>The Conference poster is attached.</w:t>
      </w:r>
    </w:p>
    <w:p w14:paraId="64DE99FF" w14:textId="77777777" w:rsidR="00DA57EE" w:rsidRPr="00F97A01" w:rsidRDefault="00DA57EE" w:rsidP="00DA57EE">
      <w:pPr>
        <w:autoSpaceDE w:val="0"/>
        <w:autoSpaceDN w:val="0"/>
        <w:adjustRightInd w:val="0"/>
        <w:jc w:val="both"/>
        <w:rPr>
          <w:rFonts w:ascii="Calibri" w:hAnsi="Calibri" w:cs="Calibri"/>
          <w:lang w:val="en-US"/>
        </w:rPr>
      </w:pPr>
      <w:r w:rsidRPr="00DA57EE">
        <w:rPr>
          <w:rFonts w:ascii="Calibri" w:hAnsi="Calibri" w:cs="Calibri"/>
          <w:sz w:val="28"/>
          <w:szCs w:val="28"/>
          <w:lang w:val="en-US"/>
        </w:rPr>
        <w:t>___________________________________________________</w:t>
      </w:r>
    </w:p>
    <w:p w14:paraId="4AC6C206" w14:textId="77777777" w:rsidR="00DA57EE" w:rsidRPr="004610D8" w:rsidRDefault="00DA57EE" w:rsidP="00DA57EE">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6BEEDDA4" w14:textId="77777777" w:rsidR="009F4076" w:rsidRPr="00DA57EE" w:rsidRDefault="009F4076">
      <w:pPr>
        <w:rPr>
          <w:lang w:val="en-US"/>
        </w:rPr>
      </w:pPr>
    </w:p>
    <w:sectPr w:rsidR="009F4076" w:rsidRPr="00DA57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76"/>
    <w:rsid w:val="000D0BDD"/>
    <w:rsid w:val="001E492B"/>
    <w:rsid w:val="00766BD9"/>
    <w:rsid w:val="008A531A"/>
    <w:rsid w:val="009B2EC3"/>
    <w:rsid w:val="009F4076"/>
    <w:rsid w:val="00DA57EE"/>
    <w:rsid w:val="00E32D72"/>
    <w:rsid w:val="00E8651F"/>
    <w:rsid w:val="00FA79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9CFF"/>
  <w15:chartTrackingRefBased/>
  <w15:docId w15:val="{89C2DE54-4E2C-457D-9025-3F18EA26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EE"/>
    <w:pPr>
      <w:spacing w:after="0" w:line="240" w:lineRule="auto"/>
    </w:pPr>
    <w:rPr>
      <w:rFonts w:ascii="Times New Roman" w:eastAsia="Times New Roman" w:hAnsi="Times New Roman" w:cs="Times New Roman"/>
      <w:kern w:val="0"/>
      <w:lang w:eastAsia="el-GR"/>
    </w:rPr>
  </w:style>
  <w:style w:type="paragraph" w:styleId="1">
    <w:name w:val="heading 1"/>
    <w:basedOn w:val="a"/>
    <w:next w:val="a"/>
    <w:link w:val="1Char"/>
    <w:uiPriority w:val="9"/>
    <w:qFormat/>
    <w:rsid w:val="009F40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9F40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9F407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9F407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9F407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9F407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9F4076"/>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9F4076"/>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9F4076"/>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F407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F407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F407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F407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F407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F407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F407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F407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F4076"/>
    <w:rPr>
      <w:rFonts w:eastAsiaTheme="majorEastAsia" w:cstheme="majorBidi"/>
      <w:color w:val="272727" w:themeColor="text1" w:themeTint="D8"/>
    </w:rPr>
  </w:style>
  <w:style w:type="paragraph" w:styleId="a3">
    <w:name w:val="Title"/>
    <w:basedOn w:val="a"/>
    <w:next w:val="a"/>
    <w:link w:val="Char"/>
    <w:uiPriority w:val="10"/>
    <w:qFormat/>
    <w:rsid w:val="009F407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9F407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F407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9F407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F4076"/>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9F4076"/>
    <w:rPr>
      <w:i/>
      <w:iCs/>
      <w:color w:val="404040" w:themeColor="text1" w:themeTint="BF"/>
    </w:rPr>
  </w:style>
  <w:style w:type="paragraph" w:styleId="a6">
    <w:name w:val="List Paragraph"/>
    <w:basedOn w:val="a"/>
    <w:uiPriority w:val="34"/>
    <w:qFormat/>
    <w:rsid w:val="009F4076"/>
    <w:pPr>
      <w:spacing w:after="160" w:line="278"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9F4076"/>
    <w:rPr>
      <w:i/>
      <w:iCs/>
      <w:color w:val="0F4761" w:themeColor="accent1" w:themeShade="BF"/>
    </w:rPr>
  </w:style>
  <w:style w:type="paragraph" w:styleId="a8">
    <w:name w:val="Intense Quote"/>
    <w:basedOn w:val="a"/>
    <w:next w:val="a"/>
    <w:link w:val="Char2"/>
    <w:uiPriority w:val="30"/>
    <w:qFormat/>
    <w:rsid w:val="009F407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9F4076"/>
    <w:rPr>
      <w:i/>
      <w:iCs/>
      <w:color w:val="0F4761" w:themeColor="accent1" w:themeShade="BF"/>
    </w:rPr>
  </w:style>
  <w:style w:type="character" w:styleId="a9">
    <w:name w:val="Intense Reference"/>
    <w:basedOn w:val="a0"/>
    <w:uiPriority w:val="32"/>
    <w:qFormat/>
    <w:rsid w:val="009F4076"/>
    <w:rPr>
      <w:b/>
      <w:bCs/>
      <w:smallCaps/>
      <w:color w:val="0F4761" w:themeColor="accent1" w:themeShade="BF"/>
      <w:spacing w:val="5"/>
    </w:rPr>
  </w:style>
  <w:style w:type="character" w:styleId="-">
    <w:name w:val="Hyperlink"/>
    <w:rsid w:val="00DA57EE"/>
    <w:rPr>
      <w:color w:val="0000FF"/>
      <w:u w:val="single"/>
    </w:rPr>
  </w:style>
  <w:style w:type="character" w:styleId="aa">
    <w:name w:val="Unresolved Mention"/>
    <w:basedOn w:val="a0"/>
    <w:uiPriority w:val="99"/>
    <w:semiHidden/>
    <w:unhideWhenUsed/>
    <w:rsid w:val="001E4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ristoteleio/?ref=bookmarks" TargetMode="External"/><Relationship Id="rId13" Type="http://schemas.openxmlformats.org/officeDocument/2006/relationships/hyperlink" Target="https://icss2025.pess.auth.gr/"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twitter.com/Auth_Univers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auth.gr" TargetMode="External"/><Relationship Id="rId11" Type="http://schemas.openxmlformats.org/officeDocument/2006/relationships/image" Target="media/image5.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www.instagram.com/authuniversity/" TargetMode="Externa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2236</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7</cp:revision>
  <dcterms:created xsi:type="dcterms:W3CDTF">2025-10-20T08:12:00Z</dcterms:created>
  <dcterms:modified xsi:type="dcterms:W3CDTF">2025-11-10T16:17:00Z</dcterms:modified>
</cp:coreProperties>
</file>