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FD92" w14:textId="77777777" w:rsidR="006E28CA" w:rsidRPr="00A63B80" w:rsidRDefault="006E28CA" w:rsidP="006E28C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7A89424" wp14:editId="6947CADE">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23EA3C8" wp14:editId="381DF02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DB28036" w14:textId="77777777" w:rsidR="006E28CA" w:rsidRPr="00A63B80" w:rsidRDefault="006E28CA" w:rsidP="006E28CA">
      <w:pPr>
        <w:jc w:val="center"/>
        <w:rPr>
          <w:rFonts w:ascii="Calibri" w:hAnsi="Calibri" w:cs="Calibri"/>
          <w:lang w:val="en-US"/>
        </w:rPr>
      </w:pPr>
    </w:p>
    <w:p w14:paraId="03ED7DF9" w14:textId="77777777" w:rsidR="006E28CA" w:rsidRPr="00E825BB" w:rsidRDefault="006E28CA" w:rsidP="006E28C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9067194" w14:textId="77777777" w:rsidR="006E28CA" w:rsidRPr="00E825BB" w:rsidRDefault="006E28CA" w:rsidP="006E28CA">
      <w:pPr>
        <w:jc w:val="center"/>
        <w:rPr>
          <w:rFonts w:ascii="Calibri" w:hAnsi="Calibri" w:cs="Calibri"/>
          <w:b/>
          <w:spacing w:val="80"/>
          <w:lang w:val="en-US"/>
        </w:rPr>
      </w:pPr>
      <w:r>
        <w:rPr>
          <w:rFonts w:ascii="Calibri" w:hAnsi="Calibri" w:cs="Calibri"/>
          <w:b/>
          <w:spacing w:val="80"/>
          <w:lang w:val="en-US"/>
        </w:rPr>
        <w:t>PRESS OFFICE</w:t>
      </w:r>
    </w:p>
    <w:p w14:paraId="1740167B" w14:textId="77777777" w:rsidR="006E28CA" w:rsidRPr="00E825BB" w:rsidRDefault="006E28CA" w:rsidP="006E28CA">
      <w:pPr>
        <w:spacing w:line="360" w:lineRule="auto"/>
        <w:jc w:val="center"/>
        <w:rPr>
          <w:rFonts w:ascii="Calibri" w:hAnsi="Calibri" w:cs="Calibri"/>
          <w:lang w:val="en-US"/>
        </w:rPr>
      </w:pPr>
    </w:p>
    <w:p w14:paraId="10AB2CC0" w14:textId="77777777" w:rsidR="006E28CA" w:rsidRDefault="006E28CA" w:rsidP="006E28C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6" w:history="1">
        <w:r w:rsidRPr="00BC5323">
          <w:rPr>
            <w:rStyle w:val="-"/>
            <w:rFonts w:ascii="Calibri" w:eastAsiaTheme="majorEastAsia" w:hAnsi="Calibri" w:cs="Calibri"/>
            <w:lang w:val="pt-PT"/>
          </w:rPr>
          <w:t>press@auth.gr</w:t>
        </w:r>
      </w:hyperlink>
    </w:p>
    <w:p w14:paraId="11E080D8" w14:textId="77777777" w:rsidR="006E28CA" w:rsidRPr="007173CD" w:rsidRDefault="006E28CA" w:rsidP="006E28C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CBB8FB2" w14:textId="77777777" w:rsidR="006E28CA" w:rsidRPr="00E825BB" w:rsidRDefault="006E28CA" w:rsidP="006E28CA">
      <w:pPr>
        <w:jc w:val="center"/>
        <w:rPr>
          <w:rFonts w:ascii="Calibri" w:hAnsi="Calibri" w:cs="Calibri"/>
          <w:b/>
          <w:lang w:val="en-US"/>
        </w:rPr>
      </w:pPr>
      <w:r>
        <w:rPr>
          <w:rFonts w:ascii="Calibri" w:hAnsi="Calibri" w:cs="Calibri"/>
          <w:b/>
          <w:noProof/>
        </w:rPr>
        <w:drawing>
          <wp:inline distT="0" distB="0" distL="0" distR="0" wp14:anchorId="6F938A85" wp14:editId="0A360C8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68C36FE" wp14:editId="5C2689D6">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D82AF3B" wp14:editId="2989582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2848677" w14:textId="77777777" w:rsidR="006E28CA" w:rsidRPr="006E28CA" w:rsidRDefault="006E28CA" w:rsidP="006E28CA">
      <w:pPr>
        <w:rPr>
          <w:rFonts w:ascii="Calibri" w:hAnsi="Calibri" w:cs="Calibri"/>
          <w:lang w:val="en-US"/>
        </w:rPr>
      </w:pPr>
    </w:p>
    <w:p w14:paraId="61276529" w14:textId="77777777" w:rsidR="006E28CA" w:rsidRPr="006E28CA" w:rsidRDefault="006E28CA" w:rsidP="006E28CA">
      <w:pPr>
        <w:jc w:val="center"/>
        <w:rPr>
          <w:rFonts w:ascii="Calibri" w:hAnsi="Calibri" w:cs="Calibri"/>
          <w:b/>
          <w:bCs/>
          <w:sz w:val="28"/>
          <w:szCs w:val="28"/>
          <w:lang w:val="en-US"/>
        </w:rPr>
      </w:pPr>
      <w:r w:rsidRPr="006E28CA">
        <w:rPr>
          <w:rFonts w:ascii="Calibri" w:hAnsi="Calibri" w:cs="Calibri"/>
          <w:b/>
          <w:bCs/>
          <w:sz w:val="28"/>
          <w:szCs w:val="28"/>
          <w:lang w:val="en-US"/>
        </w:rPr>
        <w:t>PRESS RELEASE</w:t>
      </w:r>
    </w:p>
    <w:bookmarkEnd w:id="0"/>
    <w:p w14:paraId="3F60BF52" w14:textId="77777777" w:rsidR="006E28CA" w:rsidRPr="006E28CA" w:rsidRDefault="006E28CA" w:rsidP="006E28CA">
      <w:pPr>
        <w:rPr>
          <w:rFonts w:ascii="Calibri" w:hAnsi="Calibri" w:cs="Calibri"/>
          <w:lang w:val="en-US"/>
        </w:rPr>
      </w:pPr>
    </w:p>
    <w:p w14:paraId="64E764FD" w14:textId="77777777" w:rsidR="008A3DE4" w:rsidRPr="008A3DE4" w:rsidRDefault="008A3DE4" w:rsidP="008A3DE4">
      <w:pPr>
        <w:jc w:val="center"/>
        <w:rPr>
          <w:rFonts w:ascii="Calibri" w:hAnsi="Calibri" w:cs="Calibri"/>
          <w:b/>
          <w:bCs/>
          <w:sz w:val="28"/>
          <w:szCs w:val="28"/>
          <w:lang w:val="en-US"/>
        </w:rPr>
      </w:pPr>
      <w:r w:rsidRPr="008A3DE4">
        <w:rPr>
          <w:rFonts w:ascii="Calibri" w:hAnsi="Calibri" w:cs="Calibri"/>
          <w:b/>
          <w:bCs/>
          <w:sz w:val="28"/>
          <w:szCs w:val="28"/>
          <w:lang w:val="en-US"/>
        </w:rPr>
        <w:t>“The Cycle of Violence”: Scientific Conference on the Prevention and Management of Abuse</w:t>
      </w:r>
    </w:p>
    <w:p w14:paraId="1C1A2F94" w14:textId="77777777" w:rsidR="008A3DE4" w:rsidRPr="008A3DE4" w:rsidRDefault="008A3DE4" w:rsidP="008A3DE4">
      <w:pPr>
        <w:rPr>
          <w:rFonts w:ascii="Calibri" w:hAnsi="Calibri" w:cs="Calibri"/>
          <w:lang w:val="en-US"/>
        </w:rPr>
      </w:pPr>
    </w:p>
    <w:p w14:paraId="33A0094C" w14:textId="77777777" w:rsidR="008A3DE4" w:rsidRPr="008A3DE4" w:rsidRDefault="008A3DE4" w:rsidP="008A3DE4">
      <w:pPr>
        <w:jc w:val="right"/>
        <w:rPr>
          <w:rFonts w:ascii="Calibri" w:hAnsi="Calibri" w:cs="Calibri"/>
          <w:lang w:val="en-US"/>
        </w:rPr>
      </w:pPr>
      <w:r w:rsidRPr="008A3DE4">
        <w:rPr>
          <w:rFonts w:ascii="Calibri" w:hAnsi="Calibri" w:cs="Calibri"/>
          <w:lang w:val="en-US"/>
        </w:rPr>
        <w:t>Thessaloniki, November 3, 2025</w:t>
      </w:r>
    </w:p>
    <w:p w14:paraId="1D917BDB" w14:textId="77777777" w:rsidR="008A3DE4" w:rsidRPr="008A3DE4" w:rsidRDefault="008A3DE4" w:rsidP="008A3DE4">
      <w:pPr>
        <w:rPr>
          <w:rFonts w:ascii="Calibri" w:hAnsi="Calibri" w:cs="Calibri"/>
          <w:lang w:val="en-US"/>
        </w:rPr>
      </w:pPr>
    </w:p>
    <w:p w14:paraId="24FB79CA" w14:textId="577C56EC" w:rsidR="008A3DE4" w:rsidRPr="008A3DE4" w:rsidRDefault="008A3DE4" w:rsidP="008A3DE4">
      <w:pPr>
        <w:jc w:val="both"/>
        <w:rPr>
          <w:rFonts w:ascii="Calibri" w:hAnsi="Calibri" w:cs="Calibri"/>
          <w:lang w:val="en-US"/>
        </w:rPr>
      </w:pPr>
      <w:r w:rsidRPr="008A3DE4">
        <w:rPr>
          <w:rFonts w:ascii="Calibri" w:hAnsi="Calibri" w:cs="Calibri"/>
          <w:lang w:val="en-US"/>
        </w:rPr>
        <w:t>Aiming to highlight the multiple forms of violence and explore ways to prevent and address them, the Postgraduate Program Forensic Medicine–Forensic Psychiatry of the Aristotle University, in collaboration with the Municipality of Thessaloniki, is organizing a scientific conference titled “The Cycle of Violence (Domestic Violence, Animal Abuse, and Violence Against Minors)”. The event will take place on Thursday, November 6, 2025, from 9:30 a.m. to 3:00 p.m. at the Thessaloniki City Hall (City Council Chamber).</w:t>
      </w:r>
    </w:p>
    <w:p w14:paraId="5E7C0E14" w14:textId="77777777" w:rsidR="008A3DE4" w:rsidRPr="008A3DE4" w:rsidRDefault="008A3DE4" w:rsidP="008A3DE4">
      <w:pPr>
        <w:jc w:val="both"/>
        <w:rPr>
          <w:rFonts w:ascii="Calibri" w:hAnsi="Calibri" w:cs="Calibri"/>
          <w:lang w:val="en-US"/>
        </w:rPr>
      </w:pPr>
    </w:p>
    <w:p w14:paraId="5834EAFC"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conference seeks to shed light on the phenomenon of violence in all its forms and to strengthen cross-sector cooperation among scientists, institutional bodies, and social organizations, with a focus on prevention, early intervention, and the administration of justice. As highlighted by the organizers, the complexity and consequences of violence make it a major social issue that reflects the cultural level of each society, requiring coordinated and interdisciplinary action.</w:t>
      </w:r>
    </w:p>
    <w:p w14:paraId="01279799" w14:textId="77777777" w:rsidR="008A3DE4" w:rsidRPr="008A3DE4" w:rsidRDefault="008A3DE4" w:rsidP="008A3DE4">
      <w:pPr>
        <w:jc w:val="both"/>
        <w:rPr>
          <w:rFonts w:ascii="Calibri" w:hAnsi="Calibri" w:cs="Calibri"/>
          <w:lang w:val="en-US"/>
        </w:rPr>
      </w:pPr>
    </w:p>
    <w:p w14:paraId="66EF7816"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event will unfold through three main thematic sections: animal abuse, child abuse, and domestic violence.</w:t>
      </w:r>
    </w:p>
    <w:p w14:paraId="0BDEC3FB" w14:textId="77777777" w:rsidR="008A3DE4" w:rsidRPr="008A3DE4" w:rsidRDefault="008A3DE4" w:rsidP="008A3DE4">
      <w:pPr>
        <w:jc w:val="both"/>
        <w:rPr>
          <w:rFonts w:ascii="Calibri" w:hAnsi="Calibri" w:cs="Calibri"/>
          <w:lang w:val="en-US"/>
        </w:rPr>
      </w:pPr>
    </w:p>
    <w:p w14:paraId="7C1126E8" w14:textId="409F0CCF" w:rsidR="008A3DE4" w:rsidRPr="008A3DE4" w:rsidRDefault="008A3DE4" w:rsidP="008A3DE4">
      <w:pPr>
        <w:jc w:val="both"/>
        <w:rPr>
          <w:rFonts w:ascii="Calibri" w:hAnsi="Calibri" w:cs="Calibri"/>
          <w:lang w:val="en-US"/>
        </w:rPr>
      </w:pPr>
      <w:r w:rsidRPr="008A3DE4">
        <w:rPr>
          <w:rFonts w:ascii="Calibri" w:hAnsi="Calibri" w:cs="Calibri"/>
          <w:lang w:val="en-US"/>
        </w:rPr>
        <w:t xml:space="preserve">The first section, focusing on animal abuse, will include presentations on the investigation of animal abuse cases, the veterinarian’s role, and the contribution of the Prosecutor’s Office to animal protection. Speakers will include Police Officer Georgios Papadopoulos, Dr. Dimitra Psalla, Director of the Laboratory of Pathology and Anatomy of the Veterinary </w:t>
      </w:r>
      <w:r w:rsidR="00765F22">
        <w:rPr>
          <w:rFonts w:ascii="Calibri" w:hAnsi="Calibri" w:cs="Calibri"/>
          <w:lang w:val="en-US"/>
        </w:rPr>
        <w:t>School</w:t>
      </w:r>
      <w:r w:rsidRPr="008A3DE4">
        <w:rPr>
          <w:rFonts w:ascii="Calibri" w:hAnsi="Calibri" w:cs="Calibri"/>
          <w:lang w:val="en-US"/>
        </w:rPr>
        <w:t xml:space="preserve"> at the Aristotle University, and Thessaloniki Prosecutor of First Instance Aikaterini Karagiannakidou.</w:t>
      </w:r>
    </w:p>
    <w:p w14:paraId="390E915C" w14:textId="77777777" w:rsidR="008A3DE4" w:rsidRPr="008A3DE4" w:rsidRDefault="008A3DE4" w:rsidP="008A3DE4">
      <w:pPr>
        <w:jc w:val="both"/>
        <w:rPr>
          <w:rFonts w:ascii="Calibri" w:hAnsi="Calibri" w:cs="Calibri"/>
          <w:lang w:val="en-US"/>
        </w:rPr>
      </w:pPr>
    </w:p>
    <w:p w14:paraId="7EEB52A8" w14:textId="77777777" w:rsidR="008A3DE4" w:rsidRPr="008A3DE4" w:rsidRDefault="008A3DE4" w:rsidP="008A3DE4">
      <w:pPr>
        <w:jc w:val="both"/>
        <w:rPr>
          <w:rFonts w:ascii="Calibri" w:hAnsi="Calibri" w:cs="Calibri"/>
          <w:lang w:val="en-US"/>
        </w:rPr>
      </w:pPr>
      <w:r w:rsidRPr="008A3DE4">
        <w:rPr>
          <w:rFonts w:ascii="Calibri" w:hAnsi="Calibri" w:cs="Calibri"/>
          <w:lang w:val="en-US"/>
        </w:rPr>
        <w:lastRenderedPageBreak/>
        <w:t>The second section will address child abuse, featuring presentations on the pre-investigative process, prosecutorial intervention, and the psychological dimensions of the phenomenon. Speakers will include Police Officer Konstantinos Chantzidis, Appellate Prosecutor Evangelos Mastakas, and psychologist Maria Arampatzi, who will analyze the disruption of continuity in the life of a child victim and the child’s role as a bearer of memory.</w:t>
      </w:r>
    </w:p>
    <w:p w14:paraId="24CEE7E0" w14:textId="77777777" w:rsidR="008A3DE4" w:rsidRPr="008A3DE4" w:rsidRDefault="008A3DE4" w:rsidP="008A3DE4">
      <w:pPr>
        <w:jc w:val="both"/>
        <w:rPr>
          <w:rFonts w:ascii="Calibri" w:hAnsi="Calibri" w:cs="Calibri"/>
          <w:lang w:val="en-US"/>
        </w:rPr>
      </w:pPr>
    </w:p>
    <w:p w14:paraId="30A24522"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final section will focus on domestic violence, examining its psychological, forensic, and legal aspects. Speakers will include Police Psychologist Thanasis Kanakis, forensic experts Fotios Chatzinikolaou and Dimitrios Koutsoukis, Appellate Judge Ioanna Kosina, psychiatrist Stavroula Rentoumi, and legal expert Maria Balta.</w:t>
      </w:r>
    </w:p>
    <w:p w14:paraId="5C42EB23" w14:textId="77777777" w:rsidR="008A3DE4" w:rsidRPr="008A3DE4" w:rsidRDefault="008A3DE4" w:rsidP="008A3DE4">
      <w:pPr>
        <w:jc w:val="both"/>
        <w:rPr>
          <w:rFonts w:ascii="Calibri" w:hAnsi="Calibri" w:cs="Calibri"/>
          <w:lang w:val="en-US"/>
        </w:rPr>
      </w:pPr>
    </w:p>
    <w:p w14:paraId="0E4389FD"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event is open to the public and is addressed to psychologists, social workers, physicians, and legal professionals. All participants will receive a certificate of attendance.</w:t>
      </w:r>
    </w:p>
    <w:p w14:paraId="50117471" w14:textId="77777777" w:rsidR="008A3DE4" w:rsidRPr="008A3DE4" w:rsidRDefault="008A3DE4" w:rsidP="008A3DE4">
      <w:pPr>
        <w:jc w:val="both"/>
        <w:rPr>
          <w:rFonts w:ascii="Calibri" w:hAnsi="Calibri" w:cs="Calibri"/>
          <w:lang w:val="en-US"/>
        </w:rPr>
      </w:pPr>
    </w:p>
    <w:p w14:paraId="48AD0278" w14:textId="77777777" w:rsidR="008A3DE4" w:rsidRPr="008A3DE4" w:rsidRDefault="008A3DE4" w:rsidP="008A3DE4">
      <w:pPr>
        <w:rPr>
          <w:rFonts w:ascii="Calibri" w:hAnsi="Calibri" w:cs="Calibri"/>
          <w:lang w:val="en-US"/>
        </w:rPr>
      </w:pPr>
      <w:r w:rsidRPr="008A3DE4">
        <w:rPr>
          <w:rFonts w:ascii="Calibri" w:hAnsi="Calibri" w:cs="Calibri"/>
          <w:lang w:val="en-US"/>
        </w:rPr>
        <w:t>More information is available at: https://forensic-m-mh.med.auth.gr/2025/11/02/event_2025-11-06/</w:t>
      </w:r>
    </w:p>
    <w:p w14:paraId="29B19F42" w14:textId="77777777" w:rsidR="006E28CA" w:rsidRPr="00F97A01" w:rsidRDefault="006E28CA" w:rsidP="006E28C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E377042" w14:textId="77777777" w:rsidR="006E28CA" w:rsidRPr="004610D8" w:rsidRDefault="006E28CA" w:rsidP="006E28C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FDA602E" w14:textId="77777777" w:rsidR="006E28CA" w:rsidRPr="00B2668C" w:rsidRDefault="006E28CA" w:rsidP="006E28CA">
      <w:pPr>
        <w:rPr>
          <w:lang w:val="en-US"/>
        </w:rPr>
      </w:pPr>
    </w:p>
    <w:p w14:paraId="1569DF76" w14:textId="77777777" w:rsidR="006E28CA" w:rsidRPr="006E28CA" w:rsidRDefault="006E28CA">
      <w:pPr>
        <w:rPr>
          <w:lang w:val="en-US"/>
        </w:rPr>
      </w:pPr>
    </w:p>
    <w:sectPr w:rsidR="006E28CA" w:rsidRPr="006E28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CA"/>
    <w:rsid w:val="00276FE0"/>
    <w:rsid w:val="006E28CA"/>
    <w:rsid w:val="00752AEA"/>
    <w:rsid w:val="00765F22"/>
    <w:rsid w:val="008A3DE4"/>
    <w:rsid w:val="00A71D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6BDF"/>
  <w15:chartTrackingRefBased/>
  <w15:docId w15:val="{3847DB56-1B77-4B35-900C-FF3B2F25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8CA"/>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6E28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6E28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6E28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6E28C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6E28C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6E28C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6E28CA"/>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6E28CA"/>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6E28CA"/>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28C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28C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28C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28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28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28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28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28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28CA"/>
    <w:rPr>
      <w:rFonts w:eastAsiaTheme="majorEastAsia" w:cstheme="majorBidi"/>
      <w:color w:val="272727" w:themeColor="text1" w:themeTint="D8"/>
    </w:rPr>
  </w:style>
  <w:style w:type="paragraph" w:styleId="a3">
    <w:name w:val="Title"/>
    <w:basedOn w:val="a"/>
    <w:next w:val="a"/>
    <w:link w:val="Char"/>
    <w:uiPriority w:val="10"/>
    <w:qFormat/>
    <w:rsid w:val="006E28C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6E28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28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6E28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28CA"/>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6E28CA"/>
    <w:rPr>
      <w:i/>
      <w:iCs/>
      <w:color w:val="404040" w:themeColor="text1" w:themeTint="BF"/>
    </w:rPr>
  </w:style>
  <w:style w:type="paragraph" w:styleId="a6">
    <w:name w:val="List Paragraph"/>
    <w:basedOn w:val="a"/>
    <w:uiPriority w:val="34"/>
    <w:qFormat/>
    <w:rsid w:val="006E28CA"/>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6E28CA"/>
    <w:rPr>
      <w:i/>
      <w:iCs/>
      <w:color w:val="0F4761" w:themeColor="accent1" w:themeShade="BF"/>
    </w:rPr>
  </w:style>
  <w:style w:type="paragraph" w:styleId="a8">
    <w:name w:val="Intense Quote"/>
    <w:basedOn w:val="a"/>
    <w:next w:val="a"/>
    <w:link w:val="Char2"/>
    <w:uiPriority w:val="30"/>
    <w:qFormat/>
    <w:rsid w:val="006E28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6E28CA"/>
    <w:rPr>
      <w:i/>
      <w:iCs/>
      <w:color w:val="0F4761" w:themeColor="accent1" w:themeShade="BF"/>
    </w:rPr>
  </w:style>
  <w:style w:type="character" w:styleId="a9">
    <w:name w:val="Intense Reference"/>
    <w:basedOn w:val="a0"/>
    <w:uiPriority w:val="32"/>
    <w:qFormat/>
    <w:rsid w:val="006E28CA"/>
    <w:rPr>
      <w:b/>
      <w:bCs/>
      <w:smallCaps/>
      <w:color w:val="0F4761" w:themeColor="accent1" w:themeShade="BF"/>
      <w:spacing w:val="5"/>
    </w:rPr>
  </w:style>
  <w:style w:type="character" w:styleId="-">
    <w:name w:val="Hyperlink"/>
    <w:rsid w:val="006E2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2822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3</cp:revision>
  <dcterms:created xsi:type="dcterms:W3CDTF">2025-11-03T06:23:00Z</dcterms:created>
  <dcterms:modified xsi:type="dcterms:W3CDTF">2025-11-10T16:25:00Z</dcterms:modified>
</cp:coreProperties>
</file>