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C9B" w:rsidRPr="00467C9B" w:rsidRDefault="00467C9B" w:rsidP="00467C9B">
      <w:pPr>
        <w:spacing w:after="0"/>
        <w:jc w:val="right"/>
        <w:rPr>
          <w:sz w:val="18"/>
          <w:szCs w:val="18"/>
          <w:lang w:val="el-GR"/>
        </w:rPr>
      </w:pPr>
      <w:r w:rsidRPr="00467C9B">
        <w:rPr>
          <w:sz w:val="18"/>
          <w:szCs w:val="18"/>
          <w:lang w:val="el-GR"/>
        </w:rPr>
        <w:t>ΚΑΤΑΧΩΡΗΣΗ ΠΑΓΙΩΝ Α.Π.Θ. (ΚΙΝΗΤΩΝ ΠΡΑΓΜΑΤΩΝ)</w:t>
      </w:r>
    </w:p>
    <w:p w:rsidR="00467C9B" w:rsidRPr="00467C9B" w:rsidRDefault="00467C9B" w:rsidP="00467C9B">
      <w:pPr>
        <w:spacing w:after="0"/>
        <w:jc w:val="right"/>
        <w:rPr>
          <w:sz w:val="18"/>
          <w:szCs w:val="18"/>
          <w:lang w:val="el-GR"/>
        </w:rPr>
      </w:pPr>
      <w:r w:rsidRPr="00467C9B">
        <w:rPr>
          <w:sz w:val="18"/>
          <w:szCs w:val="18"/>
          <w:lang w:val="el-GR"/>
        </w:rPr>
        <w:t>ΣΤΟ ΜΗΤΡΩΟ ΠΑΓΙΩΝ ΤΟΥ ΠΑΝΕΠΙΣΤΗΜΙΟΥ</w:t>
      </w:r>
    </w:p>
    <w:p w:rsidR="00467C9B" w:rsidRDefault="00467C9B" w:rsidP="00467C9B">
      <w:pPr>
        <w:spacing w:after="0"/>
        <w:jc w:val="right"/>
        <w:rPr>
          <w:sz w:val="18"/>
          <w:szCs w:val="18"/>
          <w:lang w:val="el-GR"/>
        </w:rPr>
      </w:pPr>
      <w:r w:rsidRPr="00467C9B">
        <w:rPr>
          <w:sz w:val="18"/>
          <w:szCs w:val="18"/>
          <w:lang w:val="el-GR"/>
        </w:rPr>
        <w:t>Αναρτημένη στην ιστοσελίδα του Α.Π.Θ. Τμήμα Περιουσίας</w:t>
      </w:r>
    </w:p>
    <w:p w:rsidR="00467C9B" w:rsidRDefault="00467C9B" w:rsidP="00467C9B">
      <w:pPr>
        <w:spacing w:after="0"/>
        <w:jc w:val="right"/>
        <w:rPr>
          <w:sz w:val="18"/>
          <w:szCs w:val="18"/>
          <w:lang w:val="el-GR"/>
        </w:rPr>
      </w:pPr>
    </w:p>
    <w:p w:rsidR="00467C9B" w:rsidRPr="00467C9B" w:rsidRDefault="00467C9B" w:rsidP="00467C9B">
      <w:pPr>
        <w:spacing w:after="0"/>
        <w:jc w:val="right"/>
        <w:rPr>
          <w:lang w:val="el-GR"/>
        </w:rPr>
      </w:pPr>
    </w:p>
    <w:p w:rsidR="00B31886" w:rsidRDefault="00B31886" w:rsidP="00B31886">
      <w:pPr>
        <w:spacing w:after="0"/>
        <w:rPr>
          <w:lang w:val="el-GR"/>
        </w:rPr>
      </w:pPr>
      <w:r>
        <w:rPr>
          <w:lang w:val="el-GR"/>
        </w:rPr>
        <w:t>ΑΡΙΣΤΟΤΕΛΕΙΟ ΠΑΝΕΠΙΣΤΗΜΙΟ ΘΕΣΣΑΛΟΝΙΚΗΣ</w:t>
      </w:r>
    </w:p>
    <w:p w:rsidR="00B31886" w:rsidRDefault="00B31886" w:rsidP="00B31886">
      <w:pPr>
        <w:spacing w:after="0"/>
        <w:rPr>
          <w:lang w:val="el-GR"/>
        </w:rPr>
      </w:pPr>
      <w:r>
        <w:rPr>
          <w:lang w:val="el-GR"/>
        </w:rPr>
        <w:t>ΓΕΝΙΚΗ ΔΙΕΥΘΥΝΣΗ ΟΙΚΟΝΟΜΙΚΩΝ ΥΠΗΡΕΣΙΩΝ</w:t>
      </w:r>
    </w:p>
    <w:p w:rsidR="00B31886" w:rsidRDefault="00B31886" w:rsidP="00B31886">
      <w:pPr>
        <w:spacing w:after="0"/>
        <w:rPr>
          <w:lang w:val="el-GR"/>
        </w:rPr>
      </w:pPr>
      <w:r>
        <w:rPr>
          <w:lang w:val="el-GR"/>
        </w:rPr>
        <w:t>ΔΙΕΥΘΥΝΣΗ ΠΕΡΙΟΥΣΙΑΣ ΚΑΙ ΠΡΟΜΗΘΕΙΩΝ</w:t>
      </w:r>
    </w:p>
    <w:p w:rsidR="00B31886" w:rsidRDefault="00B31886" w:rsidP="00B31886">
      <w:pPr>
        <w:spacing w:after="0"/>
        <w:rPr>
          <w:lang w:val="el-GR"/>
        </w:rPr>
      </w:pPr>
      <w:r>
        <w:rPr>
          <w:lang w:val="el-GR"/>
        </w:rPr>
        <w:t>ΤΜΗΜΑ ΠΕΡΙΟΥΣΙΑΣ</w:t>
      </w:r>
    </w:p>
    <w:p w:rsidR="00B31886" w:rsidRDefault="00B31886" w:rsidP="00B31886">
      <w:pPr>
        <w:spacing w:after="0"/>
        <w:rPr>
          <w:lang w:val="el-GR"/>
        </w:rPr>
      </w:pPr>
    </w:p>
    <w:p w:rsidR="00B31886" w:rsidRPr="00B31886" w:rsidRDefault="00B31886" w:rsidP="00B31886">
      <w:pPr>
        <w:spacing w:after="0"/>
        <w:rPr>
          <w:lang w:val="el-GR"/>
        </w:rPr>
      </w:pPr>
    </w:p>
    <w:p w:rsidR="00B31886" w:rsidRPr="00B31886" w:rsidRDefault="00B31886" w:rsidP="00B31886">
      <w:pPr>
        <w:jc w:val="center"/>
        <w:rPr>
          <w:b/>
          <w:sz w:val="24"/>
          <w:szCs w:val="24"/>
          <w:lang w:val="el-GR"/>
        </w:rPr>
      </w:pPr>
      <w:r w:rsidRPr="00B31886">
        <w:rPr>
          <w:b/>
          <w:sz w:val="24"/>
          <w:szCs w:val="24"/>
          <w:lang w:val="el-GR"/>
        </w:rPr>
        <w:t>ΚΑΤΑΧΩΡΗΣΗ ΠΑΓΙΩΝ ΣΤΟ ΜΗΤΡΩΟ ΠΑΓΙΩΝ ΤΟΥ ΠΑΝΕΠΙΣΤΗΜΙΟΥ ΔΙΑΔΙΚΑΣΙΑ ΚΑΤΑΧΩΡΗΣΗΣ ΠΑΓΙΩΝ ΣΤΟ ΜΗΤΡΩΟ ΠΑΓΙΩΝ ΤΟΥ ΠΑΝΕΠΙΣΤΗΜΙΟΥ</w:t>
      </w:r>
    </w:p>
    <w:p w:rsidR="00B31886" w:rsidRDefault="00B31886" w:rsidP="00B31886">
      <w:pPr>
        <w:rPr>
          <w:lang w:val="el-GR"/>
        </w:rPr>
      </w:pPr>
      <w:r w:rsidRPr="00B31886">
        <w:rPr>
          <w:lang w:val="el-GR"/>
        </w:rPr>
        <w:t xml:space="preserve">Παρακαλούμε να ακολουθείτε την παρακάτω διαδικασία για τη καταχώρηση κάθε είδους παγίων στο Μητρώο Παγίων του Πανεπιστημίου. Παρακαλούμε να ελέγχετε κάθε φορά, εάν </w:t>
      </w:r>
      <w:r>
        <w:rPr>
          <w:lang w:val="el-GR"/>
        </w:rPr>
        <w:t>εφαρμόζε</w:t>
      </w:r>
      <w:r w:rsidRPr="00B31886">
        <w:rPr>
          <w:lang w:val="el-GR"/>
        </w:rPr>
        <w:t>τε την ισχύουσ</w:t>
      </w:r>
      <w:r>
        <w:rPr>
          <w:lang w:val="el-GR"/>
        </w:rPr>
        <w:t>α (επικαιροποιημένη) έκδοση της.</w:t>
      </w:r>
    </w:p>
    <w:p w:rsidR="00467C9B" w:rsidRDefault="00467C9B" w:rsidP="00B31886">
      <w:pPr>
        <w:rPr>
          <w:lang w:val="el-GR"/>
        </w:rPr>
      </w:pPr>
    </w:p>
    <w:p w:rsidR="00B31886" w:rsidRDefault="00B31886" w:rsidP="00467C9B">
      <w:pPr>
        <w:spacing w:after="120"/>
        <w:rPr>
          <w:lang w:val="el-GR"/>
        </w:rPr>
      </w:pPr>
      <w:r w:rsidRPr="00F34205">
        <w:rPr>
          <w:sz w:val="24"/>
          <w:szCs w:val="24"/>
          <w:lang w:val="el-GR"/>
        </w:rPr>
        <w:t>Η διαδικασία αφορά</w:t>
      </w:r>
      <w:r>
        <w:rPr>
          <w:lang w:val="el-GR"/>
        </w:rPr>
        <w:t>:</w:t>
      </w:r>
    </w:p>
    <w:p w:rsidR="00B31886" w:rsidRDefault="00B31886" w:rsidP="00467C9B">
      <w:pPr>
        <w:spacing w:after="120"/>
        <w:rPr>
          <w:lang w:val="el-GR"/>
        </w:rPr>
      </w:pPr>
      <w:r>
        <w:sym w:font="Symbol" w:char="F0B7"/>
      </w:r>
      <w:r w:rsidRPr="00B31886">
        <w:rPr>
          <w:lang w:val="el-GR"/>
        </w:rPr>
        <w:t xml:space="preserve"> πάγιο Ηλεκτρικό – Ηλεκτρονικό Εξοπλισμό (ΗΗΕ) ή άλλου είδους πάγιο εξοπλισμό (έπιπλα κ.λπ.), του Πανεπιστημίου που είναι χρεωμένος σε υπόλογο και είναι καταγεγραμμένος στο </w:t>
      </w:r>
      <w:r w:rsidRPr="00467C9B">
        <w:rPr>
          <w:color w:val="2E74B5" w:themeColor="accent1" w:themeShade="BF"/>
          <w:lang w:val="el-GR"/>
        </w:rPr>
        <w:t>"ΜΗΤΡΩΟ ΥΛΙΚΩΝ ΚΙΝΗΤΟΥ ΕΞΟΠΛΙΣΜΟΥ"</w:t>
      </w:r>
      <w:r w:rsidRPr="00B31886">
        <w:rPr>
          <w:lang w:val="el-GR"/>
        </w:rPr>
        <w:t xml:space="preserve"> (βιβλίο) του κάθε </w:t>
      </w:r>
      <w:proofErr w:type="spellStart"/>
      <w:r w:rsidRPr="00B31886">
        <w:rPr>
          <w:lang w:val="el-GR"/>
        </w:rPr>
        <w:t>υπολόγου</w:t>
      </w:r>
      <w:proofErr w:type="spellEnd"/>
      <w:r w:rsidRPr="00B31886">
        <w:rPr>
          <w:lang w:val="el-GR"/>
        </w:rPr>
        <w:t xml:space="preserve"> και έχει αγορασθεί από τον τακτικό προϋπολογισμό και το Π.Δ.Ε. του Πανεπιστημίου (όχι από κονδύλια της Επιτροπής Ερευνών και</w:t>
      </w:r>
      <w:r>
        <w:rPr>
          <w:lang w:val="el-GR"/>
        </w:rPr>
        <w:t xml:space="preserve"> της Εταιρείας Αξιοποίησης) και</w:t>
      </w:r>
    </w:p>
    <w:p w:rsidR="00B31886" w:rsidRDefault="00B31886" w:rsidP="00F34205">
      <w:pPr>
        <w:spacing w:after="120"/>
        <w:rPr>
          <w:lang w:val="el-GR"/>
        </w:rPr>
      </w:pPr>
      <w:r>
        <w:sym w:font="Symbol" w:char="F0B7"/>
      </w:r>
      <w:r w:rsidRPr="00B31886">
        <w:rPr>
          <w:lang w:val="el-GR"/>
        </w:rPr>
        <w:t xml:space="preserve"> πάγιο Ηλεκτρικό – Ηλεκτρονικό Εξοπλισμό (ΗΗΕ) ή άλλου είδους πάγιο εξοπλισμό (έπιπλα κ.λπ.) που έχει παραχωρηθεί από την Επιτροπή Ερευ</w:t>
      </w:r>
      <w:r>
        <w:rPr>
          <w:lang w:val="el-GR"/>
        </w:rPr>
        <w:t>νών ή την Εταιρεία Αξιοποίησης.</w:t>
      </w:r>
    </w:p>
    <w:p w:rsidR="00467C9B" w:rsidRDefault="00467C9B" w:rsidP="00F34205">
      <w:pPr>
        <w:spacing w:after="120"/>
        <w:rPr>
          <w:lang w:val="el-GR"/>
        </w:rPr>
      </w:pPr>
    </w:p>
    <w:p w:rsidR="00B31886" w:rsidRDefault="00467C9B" w:rsidP="00F34205">
      <w:pPr>
        <w:spacing w:after="120"/>
        <w:rPr>
          <w:lang w:val="el-GR"/>
        </w:rPr>
      </w:pPr>
      <w:r>
        <w:rPr>
          <w:sz w:val="24"/>
          <w:szCs w:val="24"/>
          <w:lang w:val="el-GR"/>
        </w:rPr>
        <w:t>Εφ</w:t>
      </w:r>
      <w:r w:rsidR="00B31886" w:rsidRPr="00F34205">
        <w:rPr>
          <w:sz w:val="24"/>
          <w:szCs w:val="24"/>
          <w:lang w:val="el-GR"/>
        </w:rPr>
        <w:t>εξής όπου</w:t>
      </w:r>
      <w:r w:rsidR="00B31886" w:rsidRPr="00B31886">
        <w:rPr>
          <w:lang w:val="el-GR"/>
        </w:rPr>
        <w:t xml:space="preserve">: </w:t>
      </w:r>
    </w:p>
    <w:p w:rsidR="00B31886" w:rsidRDefault="00F34205" w:rsidP="00F34205">
      <w:pPr>
        <w:spacing w:after="120"/>
        <w:rPr>
          <w:lang w:val="el-GR"/>
        </w:rPr>
      </w:pPr>
      <w:r w:rsidRPr="00B31886">
        <w:rPr>
          <w:lang w:val="el-GR"/>
        </w:rPr>
        <w:t>Πανεπιστημιακή Μονάδα</w:t>
      </w:r>
      <w:r w:rsidRPr="00F34205">
        <w:rPr>
          <w:lang w:val="el-GR"/>
        </w:rPr>
        <w:t xml:space="preserve">: </w:t>
      </w:r>
      <w:r w:rsidR="00B31886" w:rsidRPr="00B31886">
        <w:rPr>
          <w:lang w:val="el-GR"/>
        </w:rPr>
        <w:t xml:space="preserve">Σχολή/Τμήμα/Τομέας/Εργαστήριο/Διεύθυνση-Τμήμα </w:t>
      </w:r>
    </w:p>
    <w:p w:rsidR="00B31886" w:rsidRDefault="00F34205" w:rsidP="00F34205">
      <w:pPr>
        <w:spacing w:after="120"/>
        <w:rPr>
          <w:lang w:val="el-GR"/>
        </w:rPr>
      </w:pPr>
      <w:r w:rsidRPr="00B31886">
        <w:rPr>
          <w:lang w:val="el-GR"/>
        </w:rPr>
        <w:t>Υπεύθυνος Πανεπιστημι</w:t>
      </w:r>
      <w:r>
        <w:rPr>
          <w:lang w:val="el-GR"/>
        </w:rPr>
        <w:t>ακής Μονάδας</w:t>
      </w:r>
      <w:r w:rsidRPr="00F34205">
        <w:rPr>
          <w:lang w:val="el-GR"/>
        </w:rPr>
        <w:t xml:space="preserve">: </w:t>
      </w:r>
      <w:r w:rsidR="00B31886" w:rsidRPr="00B31886">
        <w:rPr>
          <w:lang w:val="el-GR"/>
        </w:rPr>
        <w:t>Πρόεδρος Τμήματος Σχολής/ Διευθυντής Τομέα, εργαστηρίου /Προϊστάμενος Δ/</w:t>
      </w:r>
      <w:proofErr w:type="spellStart"/>
      <w:r w:rsidR="00B31886" w:rsidRPr="00B31886">
        <w:rPr>
          <w:lang w:val="el-GR"/>
        </w:rPr>
        <w:t>νσης</w:t>
      </w:r>
      <w:proofErr w:type="spellEnd"/>
      <w:r w:rsidR="00B31886" w:rsidRPr="00B31886">
        <w:rPr>
          <w:lang w:val="el-GR"/>
        </w:rPr>
        <w:t>, Τμήματος Υπηρεσιών</w:t>
      </w:r>
    </w:p>
    <w:p w:rsidR="00467C9B" w:rsidRDefault="00467C9B" w:rsidP="00F34205">
      <w:pPr>
        <w:spacing w:after="120"/>
        <w:rPr>
          <w:lang w:val="el-GR"/>
        </w:rPr>
      </w:pPr>
    </w:p>
    <w:p w:rsidR="00F34205" w:rsidRDefault="00F34205" w:rsidP="00F34205">
      <w:pPr>
        <w:spacing w:after="0"/>
        <w:rPr>
          <w:lang w:val="el-GR"/>
        </w:rPr>
      </w:pPr>
    </w:p>
    <w:p w:rsidR="00B31886" w:rsidRPr="00467C9B" w:rsidRDefault="00F34205" w:rsidP="00467C9B">
      <w:pPr>
        <w:spacing w:after="12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Περιγραφή της διαδικασίας</w:t>
      </w:r>
      <w:r w:rsidRPr="00467C9B">
        <w:rPr>
          <w:sz w:val="24"/>
          <w:szCs w:val="24"/>
          <w:lang w:val="el-GR"/>
        </w:rPr>
        <w:t>:</w:t>
      </w:r>
    </w:p>
    <w:p w:rsidR="00B31886" w:rsidRDefault="00B31886" w:rsidP="00F34205">
      <w:pPr>
        <w:spacing w:after="120"/>
        <w:rPr>
          <w:lang w:val="el-GR"/>
        </w:rPr>
      </w:pPr>
      <w:r w:rsidRPr="00B31886">
        <w:rPr>
          <w:lang w:val="el-GR"/>
        </w:rPr>
        <w:t xml:space="preserve">Ο Υπεύθυνος της Πανεπιστημιακής Μονάδας υποβάλλει αίτημα προς το Τμήμα Περιουσίας για καταχώρηση των παγίων στο Μητρώο Παγίων του Πανεπιστημίου. Το αίτημα πρέπει να συνοδεύεται από αναλυτική τεκμηρίωση , συμπληρωμένο </w:t>
      </w:r>
      <w:r w:rsidRPr="00467C9B">
        <w:rPr>
          <w:color w:val="2E74B5" w:themeColor="accent1" w:themeShade="BF"/>
          <w:lang w:val="el-GR"/>
        </w:rPr>
        <w:t>"ΑΠΟΓΡΑΦΙΚΟ ΔΕΛΤΙΟ ΠΑΓΙΩΝ ΠΕΡΙΟΥΣΙΑΚΩΝ ΣΤΟΙΧΕΙΩΝ"</w:t>
      </w:r>
      <w:r w:rsidRPr="00B31886">
        <w:rPr>
          <w:lang w:val="el-GR"/>
        </w:rPr>
        <w:t xml:space="preserve"> και το τι</w:t>
      </w:r>
      <w:r>
        <w:rPr>
          <w:lang w:val="el-GR"/>
        </w:rPr>
        <w:t>μολόγιο αγοράς του κάθε παγίου.</w:t>
      </w:r>
    </w:p>
    <w:p w:rsidR="00B31886" w:rsidRPr="00467C9B" w:rsidRDefault="00B31886" w:rsidP="00F34205">
      <w:pPr>
        <w:spacing w:after="120"/>
        <w:rPr>
          <w:u w:val="single"/>
          <w:lang w:val="el-GR"/>
        </w:rPr>
      </w:pPr>
      <w:r w:rsidRPr="00467C9B">
        <w:rPr>
          <w:u w:val="single"/>
          <w:lang w:val="el-GR"/>
        </w:rPr>
        <w:t>Στην περίπτωση που τα πάγια έχουν παραχωρηθεί από την Επιτροπή Ερευνών ή την Εταιρεία Αξιοποίησης, συνημμένα υποβάλλονται:</w:t>
      </w:r>
    </w:p>
    <w:p w:rsidR="00B31886" w:rsidRDefault="00B31886" w:rsidP="00F34205">
      <w:pPr>
        <w:spacing w:after="120"/>
        <w:rPr>
          <w:lang w:val="el-GR"/>
        </w:rPr>
      </w:pPr>
      <w:r w:rsidRPr="00B31886">
        <w:rPr>
          <w:lang w:val="el-GR"/>
        </w:rPr>
        <w:lastRenderedPageBreak/>
        <w:t xml:space="preserve">1) το αίτημα της Πανεπιστημιακής Μονάδας προς τον ΕΛΚΕ ή την Εταιρεία Αξιοποίησης για διαγραφή του παγίου από το μητρώο τους και τη μεταφορά </w:t>
      </w:r>
      <w:r>
        <w:rPr>
          <w:lang w:val="el-GR"/>
        </w:rPr>
        <w:t>τους στο Μητρώο Παγίων του ΑΠΘ,</w:t>
      </w:r>
    </w:p>
    <w:p w:rsidR="00B31886" w:rsidRDefault="00B31886" w:rsidP="00F34205">
      <w:pPr>
        <w:spacing w:after="120"/>
        <w:rPr>
          <w:lang w:val="el-GR"/>
        </w:rPr>
      </w:pPr>
      <w:r w:rsidRPr="00B31886">
        <w:rPr>
          <w:lang w:val="el-GR"/>
        </w:rPr>
        <w:t>2) η απόφαση του ΕΛΚΕ ή της Εταιρείας Αξιοποίησης</w:t>
      </w:r>
      <w:r>
        <w:rPr>
          <w:lang w:val="el-GR"/>
        </w:rPr>
        <w:t xml:space="preserve"> για την παραχώρηση των παγίων,</w:t>
      </w:r>
    </w:p>
    <w:p w:rsidR="00B31886" w:rsidRDefault="00B31886" w:rsidP="00F34205">
      <w:pPr>
        <w:spacing w:after="120"/>
        <w:rPr>
          <w:lang w:val="el-GR"/>
        </w:rPr>
      </w:pPr>
      <w:r w:rsidRPr="00B31886">
        <w:rPr>
          <w:lang w:val="el-GR"/>
        </w:rPr>
        <w:t>3) το αίτημα της Πανεπιστημιακής Μονάδας προς τ</w:t>
      </w:r>
      <w:r>
        <w:rPr>
          <w:lang w:val="el-GR"/>
        </w:rPr>
        <w:t>ο Πρυτανικό Συμβούλιο</w:t>
      </w:r>
      <w:r w:rsidRPr="00B31886">
        <w:rPr>
          <w:lang w:val="el-GR"/>
        </w:rPr>
        <w:t xml:space="preserve"> του Πανεπιστημίου σχετικά με την πρότα</w:t>
      </w:r>
      <w:r w:rsidR="00A2389B">
        <w:rPr>
          <w:lang w:val="el-GR"/>
        </w:rPr>
        <w:t>ση αποδοχής της παραχώρησης</w:t>
      </w:r>
    </w:p>
    <w:p w:rsidR="007628FA" w:rsidRDefault="00B31886" w:rsidP="00F34205">
      <w:pPr>
        <w:spacing w:after="120"/>
        <w:rPr>
          <w:lang w:val="el-GR"/>
        </w:rPr>
      </w:pPr>
      <w:r w:rsidRPr="00B31886">
        <w:rPr>
          <w:lang w:val="el-GR"/>
        </w:rPr>
        <w:t xml:space="preserve">4) την απόφαση </w:t>
      </w:r>
      <w:r>
        <w:rPr>
          <w:lang w:val="el-GR"/>
        </w:rPr>
        <w:t>του Πρυτανικού Συμβουλίου</w:t>
      </w:r>
      <w:r w:rsidRPr="00B31886">
        <w:rPr>
          <w:lang w:val="el-GR"/>
        </w:rPr>
        <w:t xml:space="preserve"> με την οποία εγκρίνει</w:t>
      </w:r>
      <w:r w:rsidR="00A2389B">
        <w:rPr>
          <w:lang w:val="el-GR"/>
        </w:rPr>
        <w:t xml:space="preserve"> τη μεταφορά των παγίων στο ΑΠΘ και</w:t>
      </w:r>
    </w:p>
    <w:p w:rsidR="00A2389B" w:rsidRPr="00B31886" w:rsidRDefault="00A2389B" w:rsidP="00F34205">
      <w:pPr>
        <w:spacing w:after="120"/>
        <w:rPr>
          <w:lang w:val="el-GR"/>
        </w:rPr>
      </w:pPr>
      <w:r>
        <w:rPr>
          <w:lang w:val="el-GR"/>
        </w:rPr>
        <w:t xml:space="preserve">5) συμπληρωμένο </w:t>
      </w:r>
      <w:r w:rsidRPr="00467C9B">
        <w:rPr>
          <w:color w:val="2E74B5" w:themeColor="accent1" w:themeShade="BF"/>
          <w:lang w:val="el-GR"/>
        </w:rPr>
        <w:t>"ΑΠΟΓΡΑΦΙΚΟ ΔΕΛΤΙΟ ΠΑΓΙΩΝ ΠΕΡΙΟΥΣΙΑΚΩΝ ΣΤΟΙΧΕΙΩΝ"</w:t>
      </w:r>
      <w:bookmarkStart w:id="0" w:name="_GoBack"/>
      <w:bookmarkEnd w:id="0"/>
    </w:p>
    <w:sectPr w:rsidR="00A2389B" w:rsidRPr="00B31886" w:rsidSect="00F34205">
      <w:footerReference w:type="default" r:id="rId6"/>
      <w:pgSz w:w="12240" w:h="15840"/>
      <w:pgMar w:top="1021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5FF" w:rsidRDefault="006315FF" w:rsidP="00B31886">
      <w:pPr>
        <w:spacing w:after="0" w:line="240" w:lineRule="auto"/>
      </w:pPr>
      <w:r>
        <w:separator/>
      </w:r>
    </w:p>
  </w:endnote>
  <w:endnote w:type="continuationSeparator" w:id="0">
    <w:p w:rsidR="006315FF" w:rsidRDefault="006315FF" w:rsidP="00B31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886" w:rsidRDefault="00B31886">
    <w:pPr>
      <w:pStyle w:val="a4"/>
      <w:rPr>
        <w:sz w:val="16"/>
        <w:szCs w:val="16"/>
        <w:lang w:val="el-GR"/>
      </w:rPr>
    </w:pPr>
    <w:r>
      <w:rPr>
        <w:sz w:val="16"/>
        <w:szCs w:val="16"/>
        <w:lang w:val="el-GR"/>
      </w:rPr>
      <w:t>Καταχώρηση Παγίων</w:t>
    </w:r>
  </w:p>
  <w:p w:rsidR="00B31886" w:rsidRPr="00B31886" w:rsidRDefault="00B31886">
    <w:pPr>
      <w:pStyle w:val="a4"/>
      <w:rPr>
        <w:sz w:val="16"/>
        <w:szCs w:val="16"/>
        <w:lang w:val="el-GR"/>
      </w:rPr>
    </w:pPr>
    <w:proofErr w:type="spellStart"/>
    <w:r w:rsidRPr="00B31886">
      <w:rPr>
        <w:sz w:val="16"/>
        <w:szCs w:val="16"/>
        <w:lang w:val="el-GR"/>
      </w:rPr>
      <w:t>Εκδοση</w:t>
    </w:r>
    <w:proofErr w:type="spellEnd"/>
    <w:r w:rsidRPr="00B31886">
      <w:rPr>
        <w:sz w:val="16"/>
        <w:szCs w:val="16"/>
        <w:lang w:val="el-GR"/>
      </w:rPr>
      <w:t xml:space="preserve"> 2 / 06-07-2023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5FF" w:rsidRDefault="006315FF" w:rsidP="00B31886">
      <w:pPr>
        <w:spacing w:after="0" w:line="240" w:lineRule="auto"/>
      </w:pPr>
      <w:r>
        <w:separator/>
      </w:r>
    </w:p>
  </w:footnote>
  <w:footnote w:type="continuationSeparator" w:id="0">
    <w:p w:rsidR="006315FF" w:rsidRDefault="006315FF" w:rsidP="00B318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886"/>
    <w:rsid w:val="00003D05"/>
    <w:rsid w:val="00467C9B"/>
    <w:rsid w:val="006315FF"/>
    <w:rsid w:val="007628FA"/>
    <w:rsid w:val="00A2389B"/>
    <w:rsid w:val="00B31886"/>
    <w:rsid w:val="00EA227C"/>
    <w:rsid w:val="00F3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1D57B-8787-4570-A607-6342A733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18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31886"/>
  </w:style>
  <w:style w:type="paragraph" w:styleId="a4">
    <w:name w:val="footer"/>
    <w:basedOn w:val="a"/>
    <w:link w:val="Char0"/>
    <w:uiPriority w:val="99"/>
    <w:unhideWhenUsed/>
    <w:rsid w:val="00B318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31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2023-07-06T08:06:00Z</dcterms:created>
  <dcterms:modified xsi:type="dcterms:W3CDTF">2023-07-06T08:39:00Z</dcterms:modified>
</cp:coreProperties>
</file>