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14E3632E" w:rsidR="005445B2" w:rsidRPr="00A10923" w:rsidRDefault="00027B51" w:rsidP="00EB22CE">
      <w:pPr>
        <w:jc w:val="center"/>
        <w:rPr>
          <w:rFonts w:ascii="Calibri" w:hAnsi="Calibri" w:cs="Calibri"/>
          <w:b/>
          <w:sz w:val="28"/>
          <w:szCs w:val="28"/>
        </w:rPr>
      </w:pPr>
      <w:r>
        <w:rPr>
          <w:rFonts w:ascii="Calibri" w:hAnsi="Calibri" w:cs="Calibri"/>
          <w:b/>
          <w:sz w:val="28"/>
          <w:szCs w:val="28"/>
        </w:rPr>
        <w:t>Ενημερωτική εκδήλωση για τη διατροφή και την υγεία</w:t>
      </w:r>
      <w:r w:rsidR="000F0B5F" w:rsidRPr="000F0B5F">
        <w:rPr>
          <w:rFonts w:ascii="Calibri" w:hAnsi="Calibri" w:cs="Calibri"/>
          <w:b/>
          <w:sz w:val="28"/>
          <w:szCs w:val="28"/>
        </w:rPr>
        <w:t xml:space="preserve"> </w:t>
      </w:r>
      <w:r w:rsidR="000F0B5F">
        <w:rPr>
          <w:rFonts w:ascii="Calibri" w:hAnsi="Calibri" w:cs="Calibri"/>
          <w:b/>
          <w:sz w:val="28"/>
          <w:szCs w:val="28"/>
        </w:rPr>
        <w:t>στο Αριστοτέλειο Πανεπιστήμιο</w:t>
      </w:r>
    </w:p>
    <w:p w14:paraId="4DDCFF75" w14:textId="77777777" w:rsidR="00254698" w:rsidRDefault="00254698" w:rsidP="00465DA2">
      <w:pPr>
        <w:jc w:val="right"/>
        <w:rPr>
          <w:rFonts w:ascii="Calibri" w:hAnsi="Calibri" w:cs="Calibri"/>
        </w:rPr>
      </w:pPr>
    </w:p>
    <w:p w14:paraId="78C4AD81" w14:textId="66D36FB4"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9F2F84" w:rsidRPr="009F2F84">
        <w:rPr>
          <w:rFonts w:ascii="Calibri" w:hAnsi="Calibri" w:cs="Calibri"/>
        </w:rPr>
        <w:t>3</w:t>
      </w:r>
      <w:r w:rsidRPr="001E370E">
        <w:rPr>
          <w:rFonts w:ascii="Calibri" w:hAnsi="Calibri" w:cs="Calibri"/>
        </w:rPr>
        <w:t>/</w:t>
      </w:r>
      <w:r w:rsidR="003C31A7">
        <w:rPr>
          <w:rFonts w:ascii="Calibri" w:hAnsi="Calibri" w:cs="Calibri"/>
        </w:rPr>
        <w:t>1</w:t>
      </w:r>
      <w:r w:rsidR="009F2F84" w:rsidRPr="009F2F84">
        <w:rPr>
          <w:rFonts w:ascii="Calibri" w:hAnsi="Calibri" w:cs="Calibri"/>
        </w:rPr>
        <w:t>1</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65704246" w14:textId="567B1EA3" w:rsidR="0003067F" w:rsidRDefault="009F2F8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Εκδήλωση, με τίτλο: «</w:t>
      </w:r>
      <w:r w:rsidRPr="009F2F84">
        <w:rPr>
          <w:rFonts w:asciiTheme="minorHAnsi" w:hAnsiTheme="minorHAnsi" w:cstheme="minorHAnsi"/>
          <w:iCs/>
          <w:lang w:eastAsia="en-US"/>
        </w:rPr>
        <w:t>Superfoods &amp; the Campus</w:t>
      </w:r>
      <w:r>
        <w:rPr>
          <w:rFonts w:asciiTheme="minorHAnsi" w:hAnsiTheme="minorHAnsi" w:cstheme="minorHAnsi"/>
          <w:iCs/>
          <w:lang w:eastAsia="en-US"/>
        </w:rPr>
        <w:t>», διοργανώνει η Επιτροπή Υγείας του Αριστοτελείου Πανεπιστημίου, τη Δευτέρα 10 Νοεμβρίου 2025 και ώρ</w:t>
      </w:r>
      <w:r w:rsidR="004928FD">
        <w:rPr>
          <w:rFonts w:asciiTheme="minorHAnsi" w:hAnsiTheme="minorHAnsi" w:cstheme="minorHAnsi"/>
          <w:iCs/>
          <w:lang w:eastAsia="en-US"/>
        </w:rPr>
        <w:t>ες</w:t>
      </w:r>
      <w:r>
        <w:rPr>
          <w:rFonts w:asciiTheme="minorHAnsi" w:hAnsiTheme="minorHAnsi" w:cstheme="minorHAnsi"/>
          <w:iCs/>
          <w:lang w:eastAsia="en-US"/>
        </w:rPr>
        <w:t xml:space="preserve"> 18.30</w:t>
      </w:r>
      <w:r w:rsidR="004928FD">
        <w:rPr>
          <w:rFonts w:asciiTheme="minorHAnsi" w:hAnsiTheme="minorHAnsi" w:cstheme="minorHAnsi"/>
          <w:iCs/>
          <w:lang w:eastAsia="en-US"/>
        </w:rPr>
        <w:t xml:space="preserve"> με 21.00</w:t>
      </w:r>
      <w:r>
        <w:rPr>
          <w:rFonts w:asciiTheme="minorHAnsi" w:hAnsiTheme="minorHAnsi" w:cstheme="minorHAnsi"/>
          <w:iCs/>
          <w:lang w:eastAsia="en-US"/>
        </w:rPr>
        <w:t xml:space="preserve">, στο ΚΕΔΕΑ. </w:t>
      </w:r>
    </w:p>
    <w:p w14:paraId="09D02132" w14:textId="77777777" w:rsidR="009F2F84" w:rsidRDefault="009F2F84" w:rsidP="00BF612B">
      <w:pPr>
        <w:autoSpaceDE w:val="0"/>
        <w:autoSpaceDN w:val="0"/>
        <w:adjustRightInd w:val="0"/>
        <w:jc w:val="both"/>
        <w:rPr>
          <w:rFonts w:asciiTheme="minorHAnsi" w:hAnsiTheme="minorHAnsi" w:cstheme="minorHAnsi"/>
          <w:iCs/>
          <w:lang w:eastAsia="en-US"/>
        </w:rPr>
      </w:pPr>
    </w:p>
    <w:p w14:paraId="7AE66E8E" w14:textId="4F9DD5D1" w:rsidR="000E0550" w:rsidRDefault="00D625D8"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Έ</w:t>
      </w:r>
      <w:r w:rsidR="00A0601C" w:rsidRPr="00A0601C">
        <w:rPr>
          <w:rFonts w:asciiTheme="minorHAnsi" w:hAnsiTheme="minorHAnsi" w:cstheme="minorHAnsi"/>
          <w:iCs/>
          <w:lang w:eastAsia="en-US"/>
        </w:rPr>
        <w:t>γκριτοι επιστήμονες θα συζητήσουν με το κοινό και θα δώσουν απαντήσεις σε ερωτήματα που αφορούν τα συμπληρώματα διατροφής και τα λειτουργικά τρόφιμα. Οι ομιλητές θα αναλύσουν τις διαφορές ανάμεσα στα νόμιμα και τα απαγορευμένα συμπληρώματα</w:t>
      </w:r>
      <w:r w:rsidR="00B03CE1">
        <w:rPr>
          <w:rFonts w:asciiTheme="minorHAnsi" w:hAnsiTheme="minorHAnsi" w:cstheme="minorHAnsi"/>
          <w:iCs/>
          <w:lang w:eastAsia="en-US"/>
        </w:rPr>
        <w:t xml:space="preserve"> </w:t>
      </w:r>
      <w:r w:rsidR="0083336E">
        <w:rPr>
          <w:rFonts w:asciiTheme="minorHAnsi" w:hAnsiTheme="minorHAnsi" w:cstheme="minorHAnsi"/>
          <w:iCs/>
          <w:lang w:eastAsia="en-US"/>
        </w:rPr>
        <w:t>διατροφής</w:t>
      </w:r>
      <w:r w:rsidR="00A0601C" w:rsidRPr="00A0601C">
        <w:rPr>
          <w:rFonts w:asciiTheme="minorHAnsi" w:hAnsiTheme="minorHAnsi" w:cstheme="minorHAnsi"/>
          <w:iCs/>
          <w:lang w:eastAsia="en-US"/>
        </w:rPr>
        <w:t>, εξηγώντας τις πιθανές επιπτώσεις τους στην υγεία</w:t>
      </w:r>
      <w:r w:rsidR="00811E63">
        <w:rPr>
          <w:rFonts w:asciiTheme="minorHAnsi" w:hAnsiTheme="minorHAnsi" w:cstheme="minorHAnsi"/>
          <w:iCs/>
          <w:lang w:eastAsia="en-US"/>
        </w:rPr>
        <w:t xml:space="preserve">. Επιπλέον, </w:t>
      </w:r>
      <w:r w:rsidR="00A0601C" w:rsidRPr="00A0601C">
        <w:rPr>
          <w:rFonts w:asciiTheme="minorHAnsi" w:hAnsiTheme="minorHAnsi" w:cstheme="minorHAnsi"/>
          <w:iCs/>
          <w:lang w:eastAsia="en-US"/>
        </w:rPr>
        <w:t xml:space="preserve">θα </w:t>
      </w:r>
      <w:r w:rsidR="00811E63">
        <w:rPr>
          <w:rFonts w:asciiTheme="minorHAnsi" w:hAnsiTheme="minorHAnsi" w:cstheme="minorHAnsi"/>
          <w:iCs/>
          <w:lang w:eastAsia="en-US"/>
        </w:rPr>
        <w:t>δώσουν</w:t>
      </w:r>
      <w:r w:rsidR="00A0601C" w:rsidRPr="00A0601C">
        <w:rPr>
          <w:rFonts w:asciiTheme="minorHAnsi" w:hAnsiTheme="minorHAnsi" w:cstheme="minorHAnsi"/>
          <w:iCs/>
          <w:lang w:eastAsia="en-US"/>
        </w:rPr>
        <w:t xml:space="preserve"> οδηγίες για το πώς μπορ</w:t>
      </w:r>
      <w:r w:rsidR="00811E63">
        <w:rPr>
          <w:rFonts w:asciiTheme="minorHAnsi" w:hAnsiTheme="minorHAnsi" w:cstheme="minorHAnsi"/>
          <w:iCs/>
          <w:lang w:eastAsia="en-US"/>
        </w:rPr>
        <w:t>εί</w:t>
      </w:r>
      <w:r w:rsidR="00A0601C" w:rsidRPr="00A0601C">
        <w:rPr>
          <w:rFonts w:asciiTheme="minorHAnsi" w:hAnsiTheme="minorHAnsi" w:cstheme="minorHAnsi"/>
          <w:iCs/>
          <w:lang w:eastAsia="en-US"/>
        </w:rPr>
        <w:t xml:space="preserve"> </w:t>
      </w:r>
      <w:r w:rsidR="0083336E">
        <w:rPr>
          <w:rFonts w:asciiTheme="minorHAnsi" w:hAnsiTheme="minorHAnsi" w:cstheme="minorHAnsi"/>
          <w:iCs/>
          <w:lang w:eastAsia="en-US"/>
        </w:rPr>
        <w:t>κάποιος</w:t>
      </w:r>
      <w:r w:rsidR="00811E63" w:rsidRPr="00A0601C">
        <w:rPr>
          <w:rFonts w:asciiTheme="minorHAnsi" w:hAnsiTheme="minorHAnsi" w:cstheme="minorHAnsi"/>
          <w:iCs/>
          <w:lang w:eastAsia="en-US"/>
        </w:rPr>
        <w:t xml:space="preserve"> </w:t>
      </w:r>
      <w:r w:rsidR="00A0601C" w:rsidRPr="00A0601C">
        <w:rPr>
          <w:rFonts w:asciiTheme="minorHAnsi" w:hAnsiTheme="minorHAnsi" w:cstheme="minorHAnsi"/>
          <w:iCs/>
          <w:lang w:eastAsia="en-US"/>
        </w:rPr>
        <w:t>να διαβάζ</w:t>
      </w:r>
      <w:r w:rsidR="00A0601C">
        <w:rPr>
          <w:rFonts w:asciiTheme="minorHAnsi" w:hAnsiTheme="minorHAnsi" w:cstheme="minorHAnsi"/>
          <w:iCs/>
          <w:lang w:eastAsia="en-US"/>
        </w:rPr>
        <w:t xml:space="preserve">ει </w:t>
      </w:r>
      <w:r w:rsidR="00A0601C" w:rsidRPr="00A0601C">
        <w:rPr>
          <w:rFonts w:asciiTheme="minorHAnsi" w:hAnsiTheme="minorHAnsi" w:cstheme="minorHAnsi"/>
          <w:iCs/>
          <w:lang w:eastAsia="en-US"/>
        </w:rPr>
        <w:t xml:space="preserve">σωστά τις διατροφικές ετικέτες </w:t>
      </w:r>
      <w:r w:rsidR="00CE6185">
        <w:rPr>
          <w:rFonts w:asciiTheme="minorHAnsi" w:hAnsiTheme="minorHAnsi" w:cstheme="minorHAnsi"/>
          <w:iCs/>
          <w:lang w:eastAsia="en-US"/>
        </w:rPr>
        <w:t>κάνοντας</w:t>
      </w:r>
      <w:r w:rsidR="00A0601C" w:rsidRPr="00A0601C">
        <w:rPr>
          <w:rFonts w:asciiTheme="minorHAnsi" w:hAnsiTheme="minorHAnsi" w:cstheme="minorHAnsi"/>
          <w:iCs/>
          <w:lang w:eastAsia="en-US"/>
        </w:rPr>
        <w:t xml:space="preserve"> πιο υγιεινές και ασφαλείς επιλογές στη διατροφή </w:t>
      </w:r>
      <w:r w:rsidR="008069BF">
        <w:rPr>
          <w:rFonts w:asciiTheme="minorHAnsi" w:hAnsiTheme="minorHAnsi" w:cstheme="minorHAnsi"/>
          <w:iCs/>
          <w:lang w:eastAsia="en-US"/>
        </w:rPr>
        <w:t>του</w:t>
      </w:r>
      <w:r w:rsidR="00A0601C" w:rsidRPr="00A0601C">
        <w:rPr>
          <w:rFonts w:asciiTheme="minorHAnsi" w:hAnsiTheme="minorHAnsi" w:cstheme="minorHAnsi"/>
          <w:iCs/>
          <w:lang w:eastAsia="en-US"/>
        </w:rPr>
        <w:t>.</w:t>
      </w:r>
    </w:p>
    <w:p w14:paraId="4E11B321" w14:textId="77777777" w:rsidR="00A0601C" w:rsidRDefault="00A0601C" w:rsidP="00BF612B">
      <w:pPr>
        <w:autoSpaceDE w:val="0"/>
        <w:autoSpaceDN w:val="0"/>
        <w:adjustRightInd w:val="0"/>
        <w:jc w:val="both"/>
        <w:rPr>
          <w:rFonts w:asciiTheme="minorHAnsi" w:hAnsiTheme="minorHAnsi" w:cstheme="minorHAnsi"/>
          <w:iCs/>
          <w:lang w:eastAsia="en-US"/>
        </w:rPr>
      </w:pPr>
    </w:p>
    <w:p w14:paraId="32AD5EAF" w14:textId="6E86225E" w:rsidR="009F2F84" w:rsidRDefault="009F2F8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Κατά τη διάρκεια της εκδήλωσης</w:t>
      </w:r>
      <w:r w:rsidR="0062788A">
        <w:rPr>
          <w:rFonts w:asciiTheme="minorHAnsi" w:hAnsiTheme="minorHAnsi" w:cstheme="minorHAnsi"/>
          <w:iCs/>
          <w:lang w:eastAsia="en-US"/>
        </w:rPr>
        <w:t>,</w:t>
      </w:r>
      <w:r>
        <w:rPr>
          <w:rFonts w:asciiTheme="minorHAnsi" w:hAnsiTheme="minorHAnsi" w:cstheme="minorHAnsi"/>
          <w:iCs/>
          <w:lang w:eastAsia="en-US"/>
        </w:rPr>
        <w:t xml:space="preserve"> θα πραγματοποιηθεί παράλληλη διερμηνεία στη νοηματική γλώσσα.</w:t>
      </w:r>
    </w:p>
    <w:p w14:paraId="603A312A" w14:textId="77777777" w:rsidR="009F2F84" w:rsidRDefault="009F2F84" w:rsidP="00BF612B">
      <w:pPr>
        <w:autoSpaceDE w:val="0"/>
        <w:autoSpaceDN w:val="0"/>
        <w:adjustRightInd w:val="0"/>
        <w:jc w:val="both"/>
        <w:rPr>
          <w:rFonts w:asciiTheme="minorHAnsi" w:hAnsiTheme="minorHAnsi" w:cstheme="minorHAnsi"/>
          <w:iCs/>
          <w:lang w:eastAsia="en-US"/>
        </w:rPr>
      </w:pPr>
    </w:p>
    <w:p w14:paraId="602BE388" w14:textId="130C63F1" w:rsidR="009F2F84" w:rsidRDefault="009F2F8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είσοδος για το κοινό είναι ελεύθερη.</w:t>
      </w:r>
    </w:p>
    <w:p w14:paraId="416DF907" w14:textId="77777777" w:rsidR="009F2F84" w:rsidRDefault="009F2F84" w:rsidP="00BF612B">
      <w:pPr>
        <w:autoSpaceDE w:val="0"/>
        <w:autoSpaceDN w:val="0"/>
        <w:adjustRightInd w:val="0"/>
        <w:jc w:val="both"/>
        <w:rPr>
          <w:rFonts w:asciiTheme="minorHAnsi" w:hAnsiTheme="minorHAnsi" w:cstheme="minorHAnsi"/>
          <w:iCs/>
          <w:lang w:eastAsia="en-US"/>
        </w:rPr>
      </w:pPr>
    </w:p>
    <w:p w14:paraId="56B5ED8E" w14:textId="1C675687" w:rsidR="009F2F84" w:rsidRPr="009F2F84" w:rsidRDefault="009F2F84" w:rsidP="00BF612B">
      <w:pPr>
        <w:autoSpaceDE w:val="0"/>
        <w:autoSpaceDN w:val="0"/>
        <w:adjustRightInd w:val="0"/>
        <w:jc w:val="both"/>
        <w:rPr>
          <w:rFonts w:asciiTheme="minorHAnsi" w:hAnsiTheme="minorHAnsi" w:cstheme="minorHAnsi"/>
          <w:iCs/>
          <w:lang w:eastAsia="en-US"/>
        </w:rPr>
      </w:pPr>
      <w:r w:rsidRPr="009F2F84">
        <w:rPr>
          <w:rFonts w:asciiTheme="minorHAnsi" w:hAnsiTheme="minorHAnsi" w:cstheme="minorHAnsi"/>
          <w:iCs/>
          <w:lang w:eastAsia="en-US"/>
        </w:rPr>
        <w:t>Επισυνάπτεται η αφίσα της εκδήλωσης.</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106C" w14:textId="77777777" w:rsidR="006A24F3" w:rsidRDefault="006A24F3" w:rsidP="001B378F">
      <w:r>
        <w:separator/>
      </w:r>
    </w:p>
  </w:endnote>
  <w:endnote w:type="continuationSeparator" w:id="0">
    <w:p w14:paraId="34FEFBE6" w14:textId="77777777" w:rsidR="006A24F3" w:rsidRDefault="006A24F3"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6505" w14:textId="77777777" w:rsidR="006A24F3" w:rsidRDefault="006A24F3" w:rsidP="001B378F">
      <w:r>
        <w:separator/>
      </w:r>
    </w:p>
  </w:footnote>
  <w:footnote w:type="continuationSeparator" w:id="0">
    <w:p w14:paraId="0FF0DF9D" w14:textId="77777777" w:rsidR="006A24F3" w:rsidRDefault="006A24F3"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27B51"/>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0550"/>
    <w:rsid w:val="000E1BC6"/>
    <w:rsid w:val="000E1EA7"/>
    <w:rsid w:val="000E3663"/>
    <w:rsid w:val="000E76C5"/>
    <w:rsid w:val="000F0B5F"/>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4BC7"/>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5E1C"/>
    <w:rsid w:val="001F6D66"/>
    <w:rsid w:val="001F7A48"/>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2F6732"/>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8FD"/>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2788A"/>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24F3"/>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069BF"/>
    <w:rsid w:val="00810509"/>
    <w:rsid w:val="00810EEF"/>
    <w:rsid w:val="00810FCB"/>
    <w:rsid w:val="008118AC"/>
    <w:rsid w:val="00811E63"/>
    <w:rsid w:val="0081534E"/>
    <w:rsid w:val="00823592"/>
    <w:rsid w:val="00824424"/>
    <w:rsid w:val="008314C0"/>
    <w:rsid w:val="0083336E"/>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2F84"/>
    <w:rsid w:val="009F32FC"/>
    <w:rsid w:val="009F49D7"/>
    <w:rsid w:val="009F633B"/>
    <w:rsid w:val="00A016D9"/>
    <w:rsid w:val="00A01BC6"/>
    <w:rsid w:val="00A026B4"/>
    <w:rsid w:val="00A02AB0"/>
    <w:rsid w:val="00A0601C"/>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1E61"/>
    <w:rsid w:val="00AF413F"/>
    <w:rsid w:val="00AF4C22"/>
    <w:rsid w:val="00AF4DE3"/>
    <w:rsid w:val="00AF60C5"/>
    <w:rsid w:val="00B032E5"/>
    <w:rsid w:val="00B03CE1"/>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5F18"/>
    <w:rsid w:val="00CD63CA"/>
    <w:rsid w:val="00CE1A9A"/>
    <w:rsid w:val="00CE37BC"/>
    <w:rsid w:val="00CE6185"/>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25D8"/>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0BA"/>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236</Words>
  <Characters>1276</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Athanasios Syroplakis</cp:lastModifiedBy>
  <cp:revision>98</cp:revision>
  <cp:lastPrinted>2020-11-05T09:52:00Z</cp:lastPrinted>
  <dcterms:created xsi:type="dcterms:W3CDTF">2021-02-17T23:08:00Z</dcterms:created>
  <dcterms:modified xsi:type="dcterms:W3CDTF">2025-11-03T07:21:00Z</dcterms:modified>
</cp:coreProperties>
</file>