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7A72EC57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Pr="00BF5823">
        <w:rPr>
          <w:b/>
          <w:sz w:val="28"/>
          <w:lang w:val="el-GR"/>
        </w:rPr>
        <w:t>ΠΡΟΕΔΡΟΥ</w:t>
      </w:r>
      <w:r w:rsidRPr="00BF5823">
        <w:rPr>
          <w:sz w:val="28"/>
          <w:lang w:val="el-GR"/>
        </w:rPr>
        <w:t xml:space="preserve"> </w:t>
      </w:r>
    </w:p>
    <w:p w14:paraId="6E0204AF" w14:textId="25EA12AA" w:rsid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6E1918" w:rsidRPr="006E1918">
        <w:rPr>
          <w:b/>
          <w:bCs/>
          <w:sz w:val="28"/>
          <w:lang w:val="el-GR"/>
        </w:rPr>
        <w:t>ΔΑΣΟΛΟΓΙΑΣ ΚΑΙ ΦΥΣΙΚΟΥ ΠΕΡΙΒΑΛΛΟΝΤΟΣ</w:t>
      </w:r>
    </w:p>
    <w:p w14:paraId="5E7A98DF" w14:textId="0F197831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BF5823" w:rsidRPr="00BF5823">
        <w:rPr>
          <w:sz w:val="28"/>
          <w:lang w:val="el-GR"/>
        </w:rPr>
        <w:t>ΣΧΟΛΗΣ</w:t>
      </w:r>
      <w:r w:rsidR="00D27459">
        <w:rPr>
          <w:sz w:val="28"/>
          <w:lang w:val="el-GR"/>
        </w:rPr>
        <w:t xml:space="preserve"> </w:t>
      </w:r>
      <w:r w:rsidR="00D9546F">
        <w:rPr>
          <w:sz w:val="28"/>
          <w:lang w:val="el-GR"/>
        </w:rPr>
        <w:t xml:space="preserve">ΓΕΩΠΟΝΙΑΣ, ΔΑΣΟΛΟΓΙΑΣ ΚΑΙ ΦΥΣΙΚΟΥ ΠΕΡΙΒΑΛΛΟΝΤΟΣ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36C68BC" w14:textId="77777777" w:rsidR="00334747" w:rsidRDefault="00E82975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Πρύτανη ΑΠΘ</w:t>
                            </w:r>
                          </w:p>
                          <w:p w14:paraId="20FADF72" w14:textId="2ED6C2F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Τμήματος Διοίκησης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36C68BC" w14:textId="77777777" w:rsidR="00334747" w:rsidRDefault="00E82975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Πρύτανη ΑΠΘ</w:t>
                      </w:r>
                    </w:p>
                    <w:p w14:paraId="20FADF72" w14:textId="2ED6C2F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</w:t>
                      </w:r>
                      <w:r w:rsidR="00C427A1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</w:t>
                      </w:r>
                      <w:r w:rsidR="00C427A1">
                        <w:rPr>
                          <w:sz w:val="24"/>
                          <w:lang w:val="el-GR"/>
                        </w:rPr>
                        <w:t>Τμήματος Διοίκησης</w:t>
                      </w:r>
                      <w:r>
                        <w:rPr>
                          <w:sz w:val="24"/>
                          <w:lang w:val="el-GR"/>
                        </w:rPr>
                        <w:t>)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5B9E1C47">
                <wp:simplePos x="0" y="0"/>
                <wp:positionH relativeFrom="column">
                  <wp:posOffset>-150495</wp:posOffset>
                </wp:positionH>
                <wp:positionV relativeFrom="paragraph">
                  <wp:posOffset>36830</wp:posOffset>
                </wp:positionV>
                <wp:extent cx="3181350" cy="350710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50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77777777" w:rsidR="00334747" w:rsidRDefault="00E8297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Email:______________________</w:t>
                            </w:r>
                          </w:p>
                          <w:p w14:paraId="2B6803A9" w14:textId="77777777" w:rsidR="00334747" w:rsidRDefault="0033474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9pt;width:250.5pt;height:276.1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" stroked="f">
                <v:textbox>
                  <w:txbxContent>
                    <w:p w14:paraId="4D60CCE7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77777777" w:rsidR="00334747" w:rsidRDefault="00E82975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Email:_</w:t>
                      </w:r>
                      <w:proofErr w:type="gramEnd"/>
                      <w:r>
                        <w:rPr>
                          <w:sz w:val="24"/>
                        </w:rPr>
                        <w:t>_____________________</w:t>
                      </w:r>
                    </w:p>
                    <w:p w14:paraId="2B6803A9" w14:textId="77777777" w:rsidR="00334747" w:rsidRDefault="00334747">
                      <w:pPr>
                        <w:rPr>
                          <w:sz w:val="24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6A84C9B7">
                <wp:simplePos x="0" y="0"/>
                <wp:positionH relativeFrom="margin">
                  <wp:posOffset>3183255</wp:posOffset>
                </wp:positionH>
                <wp:positionV relativeFrom="paragraph">
                  <wp:posOffset>679450</wp:posOffset>
                </wp:positionV>
                <wp:extent cx="3345180" cy="3876675"/>
                <wp:effectExtent l="0" t="0" r="7620" b="952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3BE9071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Πρύτανη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756E5605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5A4C94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Π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ροέδρου</w:t>
                            </w:r>
                            <w:r w:rsidR="005A4C9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του Τμήματος </w:t>
                            </w:r>
                            <w:r w:rsidR="005A4C94">
                              <w:rPr>
                                <w:sz w:val="24"/>
                                <w:lang w:val="el-GR"/>
                              </w:rPr>
                              <w:t xml:space="preserve">Δασολογίας και Φυσικού Περιβάλλοντος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της Σχολής 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>Γεωπονίας, Δασολογίας και Φυσικού Περιβάλλοντος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ΑΠΘ, με θητεία έως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8-202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55FB0B3A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1651B4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77777777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5pt;width:263.4pt;height:305.2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" stroked="f">
                <v:textbox>
                  <w:txbxContent>
                    <w:p w14:paraId="6E23059A" w14:textId="3BE9071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Πρύτανη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756E5605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5A4C94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 </w:t>
                      </w:r>
                      <w:r w:rsidR="00D27459">
                        <w:rPr>
                          <w:sz w:val="24"/>
                          <w:lang w:val="el-GR"/>
                        </w:rPr>
                        <w:t>Π</w:t>
                      </w:r>
                      <w:r>
                        <w:rPr>
                          <w:sz w:val="24"/>
                          <w:lang w:val="el-GR"/>
                        </w:rPr>
                        <w:t>ροέδρου</w:t>
                      </w:r>
                      <w:r w:rsidR="005A4C94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 xml:space="preserve">του Τμήματος </w:t>
                      </w:r>
                      <w:r w:rsidR="005A4C94">
                        <w:rPr>
                          <w:sz w:val="24"/>
                          <w:lang w:val="el-GR"/>
                        </w:rPr>
                        <w:t xml:space="preserve">Δασολογίας και Φυσικού Περιβάλλοντος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της Σχολής </w:t>
                      </w:r>
                      <w:r w:rsidR="001651B4">
                        <w:rPr>
                          <w:sz w:val="24"/>
                          <w:lang w:val="el-GR"/>
                        </w:rPr>
                        <w:t>Γεωπονίας, Δασολογίας και Φυσικού Περιβάλλοντος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ΑΠΘ, με θητεία έως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31-</w:t>
                      </w:r>
                      <w:r w:rsidR="00D27459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8-202</w:t>
                      </w:r>
                      <w:r w:rsidR="00295978">
                        <w:rPr>
                          <w:sz w:val="24"/>
                          <w:lang w:val="el-GR"/>
                        </w:rPr>
                        <w:t>5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D27459">
                        <w:rPr>
                          <w:sz w:val="24"/>
                          <w:lang w:val="el-GR"/>
                        </w:rPr>
                        <w:t>4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55FB0B3A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1651B4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77777777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0143C1">
      <w:headerReference w:type="default" r:id="rId7"/>
      <w:footerReference w:type="default" r:id="rId8"/>
      <w:pgSz w:w="12240" w:h="15840"/>
      <w:pgMar w:top="851" w:right="1077" w:bottom="1440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a4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6E1918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6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089F2CFD" w:rsid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  <w:r w:rsidR="00B662F9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ΓΕΩΠΟΝΙΑΣ, ΔΑΣΟΛΟΓΙΑΣ ΚΑΙ ΦΥΣΙΚΟΥ ΠΕΡΙΒΑΛΛΟΝΤΟΣ</w:t>
          </w:r>
        </w:p>
        <w:p w14:paraId="74C26FAE" w14:textId="46324995" w:rsidR="00322787" w:rsidRP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6E1918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ΔΑΣΟΛΟΓΙΑΣ ΚΑΙ ΦΥΣΙΚΟΥ ΠΕΡΙΒΑΛΛΟΝΤΟΣ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a4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a4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1651B4"/>
    <w:rsid w:val="00295978"/>
    <w:rsid w:val="003122DF"/>
    <w:rsid w:val="00322787"/>
    <w:rsid w:val="00334747"/>
    <w:rsid w:val="005A4C94"/>
    <w:rsid w:val="005B6058"/>
    <w:rsid w:val="006E1918"/>
    <w:rsid w:val="0072240E"/>
    <w:rsid w:val="007F0CC4"/>
    <w:rsid w:val="00811C4E"/>
    <w:rsid w:val="00834A7B"/>
    <w:rsid w:val="008A2367"/>
    <w:rsid w:val="00A17A1F"/>
    <w:rsid w:val="00B662F9"/>
    <w:rsid w:val="00BF5823"/>
    <w:rsid w:val="00C427A1"/>
    <w:rsid w:val="00D27459"/>
    <w:rsid w:val="00D9546F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pPr>
      <w:spacing w:after="0" w:line="240" w:lineRule="auto"/>
    </w:pPr>
    <w:rPr>
      <w:sz w:val="20"/>
    </w:rPr>
  </w:style>
  <w:style w:type="paragraph" w:styleId="a4">
    <w:name w:val="header"/>
    <w:aliases w:val=" Cha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footer"/>
    <w:basedOn w:val="a"/>
    <w:link w:val="Char1"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Balloon Text"/>
    <w:basedOn w:val="a"/>
    <w:link w:val="Char2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Κείμενο υποσημείωσης Char"/>
    <w:basedOn w:val="a0"/>
    <w:link w:val="a3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character" w:customStyle="1" w:styleId="Char0">
    <w:name w:val="Κεφαλίδα Char"/>
    <w:aliases w:val=" Char Char"/>
    <w:basedOn w:val="a0"/>
    <w:link w:val="a4"/>
    <w:uiPriority w:val="99"/>
    <w:qFormat/>
  </w:style>
  <w:style w:type="character" w:customStyle="1" w:styleId="Char1">
    <w:name w:val="Υποσέλιδο Char"/>
    <w:basedOn w:val="a0"/>
    <w:link w:val="a5"/>
  </w:style>
  <w:style w:type="character" w:customStyle="1" w:styleId="Char2">
    <w:name w:val="Κείμενο πλαισίου Char"/>
    <w:basedOn w:val="a0"/>
    <w:link w:val="a6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Mitrodora Karageorgidou</cp:lastModifiedBy>
  <cp:revision>6</cp:revision>
  <cp:lastPrinted>2024-03-26T13:23:00Z</cp:lastPrinted>
  <dcterms:created xsi:type="dcterms:W3CDTF">2024-03-26T13:24:00Z</dcterms:created>
  <dcterms:modified xsi:type="dcterms:W3CDTF">2024-06-05T08:37:00Z</dcterms:modified>
</cp:coreProperties>
</file>