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E3D9" w14:textId="77777777" w:rsidR="00D62153" w:rsidRDefault="00D62153" w:rsidP="00D62153">
      <w:pPr>
        <w:ind w:left="709" w:right="578" w:hanging="709"/>
        <w:jc w:val="center"/>
        <w:rPr>
          <w:b/>
          <w:bCs/>
        </w:rPr>
      </w:pPr>
      <w:r>
        <w:rPr>
          <w:b/>
          <w:bCs/>
        </w:rPr>
        <w:t>ΨΗΦΙΣΜΑ</w:t>
      </w:r>
    </w:p>
    <w:p w14:paraId="1527C63D" w14:textId="77777777" w:rsidR="00D62153" w:rsidRDefault="00D62153" w:rsidP="00D62153">
      <w:pPr>
        <w:ind w:left="709" w:right="578" w:hanging="709"/>
        <w:jc w:val="both"/>
      </w:pPr>
    </w:p>
    <w:p w14:paraId="31ECD3CC" w14:textId="77777777" w:rsidR="00D62153" w:rsidRDefault="00D62153" w:rsidP="00D62153">
      <w:pPr>
        <w:ind w:right="578"/>
        <w:jc w:val="center"/>
      </w:pPr>
      <w:r>
        <w:t xml:space="preserve">Το Τμήμα Ηλεκτρολόγων Μηχανικών και Μηχανικών Υπολογιστών της Πολυτεχνικής Σχολής του Αριστοτελείου Πανεπιστημίου Θεσσαλονίκης με οδύνη πληροφορήθηκε </w:t>
      </w:r>
    </w:p>
    <w:p w14:paraId="65861771" w14:textId="77777777" w:rsidR="00D62153" w:rsidRDefault="00D62153" w:rsidP="00D62153">
      <w:pPr>
        <w:ind w:left="709" w:right="578" w:hanging="709"/>
        <w:jc w:val="center"/>
      </w:pPr>
      <w:r>
        <w:t xml:space="preserve">τον θάνατο του Ομότιμου Καθηγητή </w:t>
      </w:r>
    </w:p>
    <w:p w14:paraId="643E3E30" w14:textId="77777777" w:rsidR="00D62153" w:rsidRDefault="00D62153" w:rsidP="00D62153">
      <w:pPr>
        <w:ind w:left="709" w:right="578" w:hanging="709"/>
        <w:jc w:val="center"/>
      </w:pPr>
    </w:p>
    <w:p w14:paraId="42E4A61B" w14:textId="77777777" w:rsidR="00D62153" w:rsidRDefault="00D62153" w:rsidP="00D62153">
      <w:pPr>
        <w:ind w:left="709" w:right="578" w:hanging="709"/>
        <w:jc w:val="center"/>
      </w:pPr>
    </w:p>
    <w:p w14:paraId="58C53E83" w14:textId="77777777" w:rsidR="00D62153" w:rsidRDefault="00D62153" w:rsidP="00D62153">
      <w:pPr>
        <w:ind w:left="709" w:right="578" w:hanging="709"/>
        <w:jc w:val="center"/>
        <w:rPr>
          <w:b/>
          <w:bCs/>
        </w:rPr>
      </w:pPr>
      <w:r>
        <w:rPr>
          <w:b/>
          <w:bCs/>
        </w:rPr>
        <w:t>Επαμεινώνδα Κριεζή</w:t>
      </w:r>
    </w:p>
    <w:p w14:paraId="21FC063A" w14:textId="77777777" w:rsidR="00D62153" w:rsidRDefault="00D62153" w:rsidP="00D62153">
      <w:pPr>
        <w:ind w:left="709" w:right="578" w:hanging="709"/>
        <w:jc w:val="center"/>
      </w:pPr>
    </w:p>
    <w:p w14:paraId="5C87A25B" w14:textId="77777777" w:rsidR="00D62153" w:rsidRDefault="00D62153" w:rsidP="00D62153">
      <w:pPr>
        <w:ind w:left="709" w:right="578" w:hanging="709"/>
        <w:jc w:val="center"/>
      </w:pPr>
    </w:p>
    <w:p w14:paraId="09F53FBB" w14:textId="1A9F6598" w:rsidR="00D62153" w:rsidRDefault="00D62153" w:rsidP="00D62153">
      <w:pPr>
        <w:ind w:right="578"/>
        <w:jc w:val="center"/>
      </w:pPr>
      <w:r>
        <w:t>Ο εκλιπών υπήρξε ο πρώτος καθηγητής του Τμήματος Ηλεκτρολόγων Μηχανικών και Μηχανικών Υπολογιστών</w:t>
      </w:r>
      <w:r w:rsidRPr="00D62153">
        <w:t xml:space="preserve">, </w:t>
      </w:r>
      <w:r>
        <w:t>της Πολυτεχνικής Σχολής του ΑΠΘ.</w:t>
      </w:r>
    </w:p>
    <w:p w14:paraId="209A931F" w14:textId="77777777" w:rsidR="00D62153" w:rsidRDefault="00D62153" w:rsidP="00D62153">
      <w:pPr>
        <w:ind w:right="578"/>
        <w:jc w:val="center"/>
      </w:pPr>
      <w:r>
        <w:t xml:space="preserve">Διετέλεσε Πρόεδρος του Τμήματος </w:t>
      </w:r>
    </w:p>
    <w:p w14:paraId="650AC9DA" w14:textId="77777777" w:rsidR="00D62153" w:rsidRDefault="00D62153" w:rsidP="00D62153">
      <w:pPr>
        <w:ind w:right="578"/>
        <w:jc w:val="center"/>
      </w:pPr>
      <w:r>
        <w:t>και Διευθυντής του Τομέα και του Εργαστηρίου Τηλεπικοινωνιών.</w:t>
      </w:r>
    </w:p>
    <w:p w14:paraId="69EE95DF" w14:textId="77777777" w:rsidR="00D62153" w:rsidRDefault="00D62153" w:rsidP="00D62153">
      <w:pPr>
        <w:ind w:right="578"/>
        <w:jc w:val="center"/>
      </w:pPr>
    </w:p>
    <w:p w14:paraId="00F87883" w14:textId="77777777" w:rsidR="00D62153" w:rsidRDefault="00D62153" w:rsidP="00D62153">
      <w:pPr>
        <w:ind w:right="578"/>
        <w:jc w:val="center"/>
      </w:pPr>
      <w:r>
        <w:t>Υπήρξε πανεπιστημιακός δάσκαλος με εξαίρετο ήθος προς φοιτητές και συναδέλφους.</w:t>
      </w:r>
    </w:p>
    <w:p w14:paraId="5733EDAA" w14:textId="77777777" w:rsidR="00D62153" w:rsidRDefault="00D62153" w:rsidP="00D62153">
      <w:pPr>
        <w:ind w:right="578"/>
        <w:jc w:val="center"/>
      </w:pPr>
      <w:r>
        <w:t>Η διδακτική του προσφορά υπήρξε ανεκτίμητη και μοναδική.</w:t>
      </w:r>
    </w:p>
    <w:p w14:paraId="7E3175D0" w14:textId="77777777" w:rsidR="00D62153" w:rsidRDefault="00D62153" w:rsidP="00D62153">
      <w:pPr>
        <w:ind w:right="578"/>
        <w:jc w:val="center"/>
      </w:pPr>
    </w:p>
    <w:p w14:paraId="4A8196CF" w14:textId="2AF51C4E" w:rsidR="00D62153" w:rsidRDefault="00D62153" w:rsidP="00D62153">
      <w:pPr>
        <w:ind w:right="578"/>
        <w:jc w:val="center"/>
      </w:pPr>
      <w:r>
        <w:t>Ως αφοσιωμένος και άοκνος υπηρέτης του Πανεπιστημίου συνέβαλε καθοριστικά στη</w:t>
      </w:r>
      <w:r w:rsidRPr="00D62153">
        <w:t xml:space="preserve"> </w:t>
      </w:r>
      <w:r>
        <w:t>θεμελίωση των ακαδημαϊκών παραδόσεων που διέπουν τη φυσιογνωμία και τη λειτουργία του Τμήματος Ηλεκτρολόγων Μηχανικών και Μηχανικών Υπολογιστών.</w:t>
      </w:r>
    </w:p>
    <w:p w14:paraId="688372EA" w14:textId="77777777" w:rsidR="00D62153" w:rsidRDefault="00D62153" w:rsidP="00D62153">
      <w:pPr>
        <w:ind w:right="578"/>
        <w:jc w:val="center"/>
      </w:pPr>
    </w:p>
    <w:p w14:paraId="73A71A7F" w14:textId="77777777" w:rsidR="00D62153" w:rsidRDefault="00D62153" w:rsidP="00D62153">
      <w:pPr>
        <w:ind w:right="578"/>
        <w:jc w:val="center"/>
      </w:pPr>
      <w:r>
        <w:t>Το ερευνητικό του έργο είναι εμβληματικό, αναγνωρισμένο και ευρύτατο.</w:t>
      </w:r>
    </w:p>
    <w:p w14:paraId="15DC748B" w14:textId="71A21FB3" w:rsidR="00D62153" w:rsidRDefault="00D62153" w:rsidP="00D62153">
      <w:pPr>
        <w:ind w:right="578"/>
        <w:jc w:val="center"/>
      </w:pPr>
      <w:r>
        <w:t xml:space="preserve">Μέσω εμπνευσμένης και διακριτικής καθοδήγησης διαμόρφωσε μεγάλο μέρος των ερευνητικών κατευθύνσεων του Τομέα Τηλεπικοινωνιών και του Τμήματος. </w:t>
      </w:r>
    </w:p>
    <w:p w14:paraId="456FC3CD" w14:textId="77777777" w:rsidR="00D62153" w:rsidRDefault="00D62153" w:rsidP="00D62153">
      <w:pPr>
        <w:ind w:right="578"/>
        <w:jc w:val="center"/>
      </w:pPr>
    </w:p>
    <w:p w14:paraId="6BB75800" w14:textId="77777777" w:rsidR="00D62153" w:rsidRDefault="00D62153" w:rsidP="00D62153">
      <w:pPr>
        <w:ind w:right="578"/>
        <w:jc w:val="center"/>
      </w:pPr>
      <w:r>
        <w:t>Ο ίδιος και οι μαθητές του κατάφεραν να αναδείξουν το Τμήμα μας ως ένα διεθνώς αναγνωρισμένο σημείο αναφοράς στις περιοχές του ηλεκτρομαγνητισμού και των εφαρμογών του.</w:t>
      </w:r>
    </w:p>
    <w:p w14:paraId="73B7F19B" w14:textId="77777777" w:rsidR="00D62153" w:rsidRDefault="00D62153" w:rsidP="00D62153">
      <w:pPr>
        <w:ind w:right="578"/>
        <w:jc w:val="center"/>
      </w:pPr>
    </w:p>
    <w:p w14:paraId="72BCC004" w14:textId="77777777" w:rsidR="00D62153" w:rsidRDefault="00D62153" w:rsidP="00D62153">
      <w:pPr>
        <w:ind w:right="578"/>
        <w:jc w:val="center"/>
      </w:pPr>
    </w:p>
    <w:p w14:paraId="4E1F4B45" w14:textId="77777777" w:rsidR="00D62153" w:rsidRDefault="00D62153" w:rsidP="00D62153">
      <w:pPr>
        <w:ind w:right="578"/>
        <w:jc w:val="center"/>
      </w:pPr>
    </w:p>
    <w:p w14:paraId="21976C9C" w14:textId="77777777" w:rsidR="00D62153" w:rsidRDefault="00D62153" w:rsidP="00D62153">
      <w:pPr>
        <w:ind w:right="578"/>
        <w:jc w:val="center"/>
      </w:pPr>
      <w:r>
        <w:t xml:space="preserve">Τιμώντας τη μνήμη του, το Τμήμα Ηλεκτρολόγων Μηχανικών και Μηχανικών Υπολογιστών </w:t>
      </w:r>
    </w:p>
    <w:p w14:paraId="492E6EA5" w14:textId="77777777" w:rsidR="00D62153" w:rsidRDefault="00D62153" w:rsidP="00D62153">
      <w:pPr>
        <w:ind w:right="578"/>
        <w:jc w:val="center"/>
      </w:pPr>
      <w:bookmarkStart w:id="0" w:name="_GoBack"/>
      <w:bookmarkEnd w:id="0"/>
    </w:p>
    <w:p w14:paraId="15577ED8" w14:textId="77777777" w:rsidR="00D62153" w:rsidRDefault="00D62153" w:rsidP="00D62153">
      <w:pPr>
        <w:ind w:right="578"/>
        <w:jc w:val="center"/>
      </w:pPr>
      <w:r>
        <w:t xml:space="preserve">Ψ η φ ί ζ ε ι </w:t>
      </w:r>
    </w:p>
    <w:p w14:paraId="58A9E235" w14:textId="77777777" w:rsidR="00D62153" w:rsidRDefault="00D62153" w:rsidP="00D62153">
      <w:pPr>
        <w:ind w:right="578"/>
        <w:jc w:val="center"/>
      </w:pPr>
    </w:p>
    <w:p w14:paraId="0857FEDF" w14:textId="77777777" w:rsidR="00D62153" w:rsidRDefault="00D62153" w:rsidP="00D62153">
      <w:pPr>
        <w:ind w:right="578"/>
        <w:jc w:val="center"/>
      </w:pPr>
      <w:r>
        <w:t xml:space="preserve">1. Να εκφραστούν τα συλλυπητήρια στην οικογένειά του. </w:t>
      </w:r>
    </w:p>
    <w:p w14:paraId="32D96EE7" w14:textId="77777777" w:rsidR="00D62153" w:rsidRDefault="00D62153" w:rsidP="00D62153">
      <w:pPr>
        <w:ind w:right="578"/>
        <w:jc w:val="center"/>
      </w:pPr>
      <w:r>
        <w:t xml:space="preserve">2. Να αναρτηθεί το σχετικό ψήφισμα στην ιστοσελίδα του Τμήματος. </w:t>
      </w:r>
    </w:p>
    <w:p w14:paraId="5A806F1B" w14:textId="6CB07FBB" w:rsidR="00D62153" w:rsidRDefault="00D62153" w:rsidP="00D62153">
      <w:pPr>
        <w:ind w:right="578"/>
        <w:jc w:val="center"/>
      </w:pPr>
    </w:p>
    <w:p w14:paraId="4A21240A" w14:textId="74707E41" w:rsidR="00D62153" w:rsidRDefault="00D62153" w:rsidP="00D62153">
      <w:pPr>
        <w:ind w:right="578"/>
        <w:jc w:val="center"/>
      </w:pPr>
    </w:p>
    <w:p w14:paraId="1AA86FAA" w14:textId="77777777" w:rsidR="00D62153" w:rsidRDefault="00D62153" w:rsidP="00D62153">
      <w:pPr>
        <w:ind w:right="578"/>
        <w:jc w:val="center"/>
      </w:pPr>
    </w:p>
    <w:p w14:paraId="0C333AD3" w14:textId="77777777" w:rsidR="00D62153" w:rsidRDefault="00D62153" w:rsidP="00D62153">
      <w:pPr>
        <w:ind w:right="578"/>
        <w:jc w:val="center"/>
      </w:pPr>
    </w:p>
    <w:p w14:paraId="2464663A" w14:textId="77777777" w:rsidR="00D62153" w:rsidRDefault="00D62153" w:rsidP="00D62153">
      <w:pPr>
        <w:ind w:right="578"/>
        <w:jc w:val="center"/>
      </w:pPr>
      <w:r>
        <w:t xml:space="preserve">Ο Πρόεδρος του Τμήματος </w:t>
      </w:r>
    </w:p>
    <w:p w14:paraId="3AB2940A" w14:textId="77777777" w:rsidR="00D62153" w:rsidRDefault="00D62153" w:rsidP="00D62153">
      <w:pPr>
        <w:ind w:right="578"/>
        <w:jc w:val="center"/>
      </w:pPr>
      <w:r>
        <w:t xml:space="preserve">Ιωάννης Θ. Ρέκανος </w:t>
      </w:r>
    </w:p>
    <w:p w14:paraId="6FE61CB8" w14:textId="77777777" w:rsidR="00D62153" w:rsidRDefault="00D62153" w:rsidP="00D62153">
      <w:pPr>
        <w:ind w:right="578"/>
        <w:jc w:val="center"/>
      </w:pPr>
      <w:r>
        <w:t>Καθηγητής</w:t>
      </w:r>
    </w:p>
    <w:p w14:paraId="68218925" w14:textId="77777777" w:rsidR="00690272" w:rsidRDefault="00690272" w:rsidP="00D62153">
      <w:pPr>
        <w:ind w:right="578"/>
        <w:jc w:val="center"/>
      </w:pPr>
    </w:p>
    <w:sectPr w:rsidR="0069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3"/>
    <w:rsid w:val="002E38AC"/>
    <w:rsid w:val="00690272"/>
    <w:rsid w:val="00A96048"/>
    <w:rsid w:val="00D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E03"/>
  <w15:chartTrackingRefBased/>
  <w15:docId w15:val="{002462C3-F251-43DA-A35B-614E422F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1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Rekanos</dc:creator>
  <cp:keywords/>
  <dc:description/>
  <cp:lastModifiedBy>Anna Emmanouilidou</cp:lastModifiedBy>
  <cp:revision>2</cp:revision>
  <dcterms:created xsi:type="dcterms:W3CDTF">2024-06-10T07:06:00Z</dcterms:created>
  <dcterms:modified xsi:type="dcterms:W3CDTF">2024-06-10T07:06:00Z</dcterms:modified>
</cp:coreProperties>
</file>